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val="0"/>
          <w:bCs/>
          <w:iCs/>
          <w:kern w:val="0"/>
          <w:sz w:val="28"/>
          <w:szCs w:val="24"/>
        </w:rPr>
        <w:id w:val="-1694305134"/>
        <w:docPartObj>
          <w:docPartGallery w:val="Cover Pages"/>
          <w:docPartUnique/>
        </w:docPartObj>
      </w:sdtPr>
      <w:sdtEndPr>
        <w:rPr>
          <w:bCs w:val="0"/>
        </w:rPr>
      </w:sdtEndPr>
      <w:sdtContent>
        <w:p w:rsidR="00075F6F" w:rsidRPr="00E46CD3" w:rsidRDefault="00075F6F" w:rsidP="00BA5A68">
          <w:pPr>
            <w:pStyle w:val="Titel"/>
          </w:pPr>
        </w:p>
        <w:p w:rsidR="0001145D" w:rsidRPr="00E46CD3" w:rsidRDefault="003F574D" w:rsidP="00BA5A68">
          <w:pPr>
            <w:pStyle w:val="Titel"/>
          </w:pPr>
          <w:r w:rsidRPr="00E46CD3">
            <w:rPr>
              <w:rFonts w:ascii="Verdana,Bold" w:hAnsi="Verdana,Bold" w:cs="Verdana,Bold"/>
              <w:b w:val="0"/>
              <w:bCs/>
              <w:color w:val="003359"/>
              <w:szCs w:val="32"/>
            </w:rPr>
            <w:t>Verwerkersovereenkomst</w:t>
          </w:r>
        </w:p>
        <w:p w:rsidR="000A1A8E" w:rsidRPr="00E46CD3" w:rsidRDefault="000A1A8E" w:rsidP="000A1A8E">
          <w:pPr>
            <w:pStyle w:val="Ondertitel"/>
          </w:pPr>
        </w:p>
        <w:p w:rsidR="000A1A8E" w:rsidRPr="00E46CD3" w:rsidRDefault="003F574D" w:rsidP="000A1A8E">
          <w:pPr>
            <w:pStyle w:val="Ondertitel"/>
          </w:pPr>
          <w:r w:rsidRPr="00E46CD3">
            <w:t xml:space="preserve">Voor </w:t>
          </w:r>
          <w:r w:rsidR="006953B4" w:rsidRPr="00E46CD3">
            <w:t xml:space="preserve">Verwerkingsverantwoordelijken </w:t>
          </w:r>
        </w:p>
        <w:p w:rsidR="006953B4" w:rsidRPr="00E46CD3" w:rsidRDefault="006953B4" w:rsidP="006953B4">
          <w:r w:rsidRPr="00E46CD3">
            <w:t xml:space="preserve">Die </w:t>
          </w:r>
          <w:r w:rsidR="00721254">
            <w:t xml:space="preserve">Persoonsgegevens verwerken in de </w:t>
          </w:r>
          <w:proofErr w:type="spellStart"/>
          <w:r w:rsidR="00721254">
            <w:t>Webcursistenmanager</w:t>
          </w:r>
          <w:proofErr w:type="spellEnd"/>
          <w:r w:rsidR="00721254">
            <w:t xml:space="preserve"> van </w:t>
          </w:r>
          <w:r w:rsidRPr="00E46CD3">
            <w:t>Carthago ICT</w:t>
          </w:r>
          <w:r w:rsidR="00430E0E">
            <w:t xml:space="preserve"> B.V.</w:t>
          </w:r>
          <w:r w:rsidR="00721254">
            <w:t>.</w:t>
          </w:r>
        </w:p>
        <w:p w:rsidR="000A1A8E" w:rsidRPr="00E46CD3" w:rsidRDefault="000A1A8E" w:rsidP="000A1A8E">
          <w:pPr>
            <w:autoSpaceDE w:val="0"/>
            <w:autoSpaceDN w:val="0"/>
            <w:adjustRightInd w:val="0"/>
            <w:spacing w:after="0" w:line="240" w:lineRule="auto"/>
            <w:rPr>
              <w:rFonts w:ascii="Verdana,Bold" w:hAnsi="Verdana,Bold" w:cs="Verdana,Bold"/>
              <w:b/>
              <w:bCs/>
              <w:sz w:val="18"/>
              <w:szCs w:val="18"/>
            </w:rPr>
          </w:pPr>
        </w:p>
        <w:p w:rsidR="000A1A8E" w:rsidRPr="00E46CD3" w:rsidRDefault="000A1A8E" w:rsidP="000A1A8E">
          <w:pPr>
            <w:autoSpaceDE w:val="0"/>
            <w:autoSpaceDN w:val="0"/>
            <w:adjustRightInd w:val="0"/>
            <w:spacing w:after="0" w:line="240" w:lineRule="auto"/>
            <w:rPr>
              <w:rFonts w:ascii="Verdana,Bold" w:hAnsi="Verdana,Bold" w:cs="Verdana,Bold"/>
              <w:b/>
              <w:bCs/>
              <w:sz w:val="18"/>
              <w:szCs w:val="18"/>
            </w:rPr>
          </w:pPr>
        </w:p>
        <w:p w:rsidR="000A1A8E" w:rsidRPr="00E46CD3" w:rsidRDefault="000A1A8E" w:rsidP="000A1A8E">
          <w:pPr>
            <w:autoSpaceDE w:val="0"/>
            <w:autoSpaceDN w:val="0"/>
            <w:adjustRightInd w:val="0"/>
            <w:spacing w:after="0" w:line="240" w:lineRule="auto"/>
            <w:rPr>
              <w:rFonts w:ascii="Verdana,Bold" w:hAnsi="Verdana,Bold" w:cs="Verdana,Bold"/>
              <w:b/>
              <w:bCs/>
              <w:sz w:val="18"/>
              <w:szCs w:val="18"/>
            </w:rPr>
          </w:pPr>
        </w:p>
        <w:p w:rsidR="000A1A8E" w:rsidRPr="00E46CD3" w:rsidRDefault="000A1A8E" w:rsidP="000A1A8E">
          <w:pPr>
            <w:autoSpaceDE w:val="0"/>
            <w:autoSpaceDN w:val="0"/>
            <w:adjustRightInd w:val="0"/>
            <w:spacing w:after="0" w:line="240" w:lineRule="auto"/>
            <w:rPr>
              <w:rFonts w:ascii="Verdana,Bold" w:hAnsi="Verdana,Bold" w:cs="Verdana,Bold"/>
              <w:b/>
              <w:bCs/>
              <w:sz w:val="18"/>
              <w:szCs w:val="18"/>
            </w:rPr>
          </w:pPr>
        </w:p>
        <w:p w:rsidR="000A1A8E" w:rsidRPr="00E46CD3" w:rsidRDefault="000A1A8E" w:rsidP="000A1A8E">
          <w:pPr>
            <w:autoSpaceDE w:val="0"/>
            <w:autoSpaceDN w:val="0"/>
            <w:adjustRightInd w:val="0"/>
            <w:spacing w:after="0" w:line="240" w:lineRule="auto"/>
            <w:rPr>
              <w:rFonts w:ascii="Verdana,Bold" w:hAnsi="Verdana,Bold" w:cs="Verdana,Bold"/>
              <w:b/>
              <w:bCs/>
              <w:sz w:val="18"/>
              <w:szCs w:val="18"/>
            </w:rPr>
          </w:pPr>
        </w:p>
        <w:p w:rsidR="000A1A8E" w:rsidRPr="00E46CD3" w:rsidRDefault="000A1A8E" w:rsidP="000A1A8E">
          <w:pPr>
            <w:autoSpaceDE w:val="0"/>
            <w:autoSpaceDN w:val="0"/>
            <w:adjustRightInd w:val="0"/>
            <w:spacing w:after="0" w:line="240" w:lineRule="auto"/>
            <w:rPr>
              <w:rFonts w:ascii="Verdana,Bold" w:hAnsi="Verdana,Bold" w:cs="Verdana,Bold"/>
              <w:b/>
              <w:bCs/>
              <w:sz w:val="18"/>
              <w:szCs w:val="18"/>
            </w:rPr>
          </w:pPr>
        </w:p>
        <w:p w:rsidR="0001145D" w:rsidRPr="00E46CD3" w:rsidRDefault="00B55E54" w:rsidP="000A1A8E">
          <w:pPr>
            <w:pStyle w:val="Ondertitel"/>
          </w:pPr>
        </w:p>
      </w:sdtContent>
    </w:sdt>
    <w:p w:rsidR="00072EA8" w:rsidRPr="00E46CD3" w:rsidRDefault="00072EA8">
      <w:pPr>
        <w:rPr>
          <w:rFonts w:ascii="Verdana,Bold" w:hAnsi="Verdana,Bold" w:cs="Verdana,Bold"/>
          <w:b/>
          <w:bCs/>
          <w:color w:val="003359"/>
          <w:sz w:val="32"/>
          <w:szCs w:val="32"/>
        </w:rPr>
      </w:pPr>
      <w:bookmarkStart w:id="0" w:name="_Toc494968815"/>
      <w:r w:rsidRPr="00E46CD3">
        <w:rPr>
          <w:rFonts w:ascii="Verdana,Bold" w:hAnsi="Verdana,Bold" w:cs="Verdana,Bold"/>
          <w:b/>
          <w:bCs/>
          <w:color w:val="003359"/>
          <w:sz w:val="32"/>
          <w:szCs w:val="32"/>
        </w:rPr>
        <w:br w:type="page"/>
      </w:r>
    </w:p>
    <w:p w:rsidR="003F574D" w:rsidRPr="00E46CD3" w:rsidRDefault="003F574D" w:rsidP="003F574D">
      <w:pPr>
        <w:autoSpaceDE w:val="0"/>
        <w:autoSpaceDN w:val="0"/>
        <w:adjustRightInd w:val="0"/>
        <w:spacing w:after="0" w:line="240" w:lineRule="auto"/>
        <w:rPr>
          <w:rFonts w:ascii="Verdana,Bold" w:hAnsi="Verdana,Bold" w:cs="Verdana,Bold"/>
          <w:b/>
          <w:bCs/>
          <w:color w:val="003359"/>
          <w:sz w:val="32"/>
          <w:szCs w:val="32"/>
        </w:rPr>
      </w:pPr>
      <w:r w:rsidRPr="00E46CD3">
        <w:rPr>
          <w:rFonts w:ascii="Verdana,Bold" w:hAnsi="Verdana,Bold" w:cs="Verdana,Bold"/>
          <w:b/>
          <w:bCs/>
          <w:color w:val="003359"/>
          <w:sz w:val="32"/>
          <w:szCs w:val="32"/>
        </w:rPr>
        <w:lastRenderedPageBreak/>
        <w:t>De verwerkersovereenkomst</w:t>
      </w:r>
    </w:p>
    <w:p w:rsidR="003F574D" w:rsidRPr="00E46CD3" w:rsidRDefault="003F574D" w:rsidP="003F574D">
      <w:pPr>
        <w:autoSpaceDE w:val="0"/>
        <w:autoSpaceDN w:val="0"/>
        <w:adjustRightInd w:val="0"/>
        <w:spacing w:after="0" w:line="240" w:lineRule="auto"/>
        <w:rPr>
          <w:rFonts w:ascii="Verdana" w:hAnsi="Verdana" w:cs="Verdana"/>
          <w:color w:val="000000"/>
          <w:sz w:val="18"/>
          <w:szCs w:val="18"/>
        </w:rPr>
      </w:pPr>
    </w:p>
    <w:p w:rsidR="003F574D" w:rsidRPr="00E46CD3" w:rsidRDefault="00721254" w:rsidP="003F574D">
      <w:pPr>
        <w:autoSpaceDE w:val="0"/>
        <w:autoSpaceDN w:val="0"/>
        <w:adjustRightInd w:val="0"/>
        <w:spacing w:after="0" w:line="240" w:lineRule="auto"/>
        <w:rPr>
          <w:rFonts w:cs="Arial"/>
          <w:color w:val="000000"/>
        </w:rPr>
      </w:pPr>
      <w:r>
        <w:rPr>
          <w:rFonts w:cs="Arial"/>
          <w:color w:val="000000"/>
        </w:rPr>
        <w:t>&lt;</w:t>
      </w:r>
      <w:r w:rsidR="00072EA8" w:rsidRPr="00E46CD3">
        <w:rPr>
          <w:rFonts w:cs="Arial"/>
          <w:color w:val="000000"/>
        </w:rPr>
        <w:t>Klant</w:t>
      </w:r>
      <w:r>
        <w:rPr>
          <w:rFonts w:cs="Arial"/>
          <w:color w:val="000000"/>
        </w:rPr>
        <w:t xml:space="preserve"> WCM&gt;</w:t>
      </w:r>
      <w:r w:rsidR="003F574D" w:rsidRPr="00E46CD3">
        <w:rPr>
          <w:rFonts w:cs="Arial"/>
          <w:color w:val="000000"/>
        </w:rPr>
        <w:t xml:space="preserve">, verder te noemen de </w:t>
      </w:r>
      <w:r w:rsidR="00430E0E">
        <w:rPr>
          <w:rFonts w:cs="Arial"/>
          <w:color w:val="000000"/>
        </w:rPr>
        <w:t>V</w:t>
      </w:r>
      <w:r w:rsidR="003F574D" w:rsidRPr="00E46CD3">
        <w:rPr>
          <w:rFonts w:cs="Arial"/>
          <w:color w:val="000000"/>
        </w:rPr>
        <w:t xml:space="preserve">erwerkingsverantwoordelijke, ten deze rechtsgeldig vertegenwoordigd door </w:t>
      </w:r>
      <w:r>
        <w:rPr>
          <w:rFonts w:cs="Arial"/>
          <w:color w:val="000000"/>
        </w:rPr>
        <w:t>&lt;</w:t>
      </w:r>
      <w:r w:rsidR="00072EA8" w:rsidRPr="00E46CD3">
        <w:rPr>
          <w:rFonts w:cs="Arial"/>
          <w:color w:val="000000"/>
        </w:rPr>
        <w:t>aanhef, naam, functie</w:t>
      </w:r>
      <w:r>
        <w:rPr>
          <w:rFonts w:cs="Arial"/>
          <w:color w:val="000000"/>
        </w:rPr>
        <w:t>&gt;</w:t>
      </w:r>
      <w:r w:rsidR="00E540A2" w:rsidRPr="00E46CD3">
        <w:rPr>
          <w:rFonts w:cs="Arial"/>
          <w:color w:val="000000"/>
        </w:rPr>
        <w:t>,</w:t>
      </w:r>
    </w:p>
    <w:p w:rsidR="003F574D" w:rsidRPr="00E46CD3" w:rsidRDefault="003F574D" w:rsidP="003F574D">
      <w:pPr>
        <w:autoSpaceDE w:val="0"/>
        <w:autoSpaceDN w:val="0"/>
        <w:adjustRightInd w:val="0"/>
        <w:spacing w:after="0" w:line="240" w:lineRule="auto"/>
        <w:rPr>
          <w:rFonts w:cs="Arial"/>
          <w:color w:val="000000"/>
        </w:rPr>
      </w:pPr>
    </w:p>
    <w:p w:rsidR="003F574D" w:rsidRPr="00E46CD3" w:rsidRDefault="003F574D" w:rsidP="003F574D">
      <w:pPr>
        <w:autoSpaceDE w:val="0"/>
        <w:autoSpaceDN w:val="0"/>
        <w:adjustRightInd w:val="0"/>
        <w:spacing w:after="0" w:line="240" w:lineRule="auto"/>
        <w:rPr>
          <w:rFonts w:cs="Arial"/>
          <w:color w:val="000000"/>
        </w:rPr>
      </w:pPr>
      <w:r w:rsidRPr="00E46CD3">
        <w:rPr>
          <w:rFonts w:cs="Arial"/>
          <w:color w:val="000000"/>
        </w:rPr>
        <w:t>en</w:t>
      </w:r>
    </w:p>
    <w:p w:rsidR="003F574D" w:rsidRPr="00E46CD3" w:rsidRDefault="003F574D" w:rsidP="003F574D">
      <w:pPr>
        <w:autoSpaceDE w:val="0"/>
        <w:autoSpaceDN w:val="0"/>
        <w:adjustRightInd w:val="0"/>
        <w:spacing w:after="0" w:line="240" w:lineRule="auto"/>
        <w:rPr>
          <w:rFonts w:cs="Arial"/>
          <w:color w:val="000000"/>
        </w:rPr>
      </w:pPr>
    </w:p>
    <w:p w:rsidR="003F574D" w:rsidRPr="00E46CD3" w:rsidRDefault="003F574D" w:rsidP="003F574D">
      <w:pPr>
        <w:autoSpaceDE w:val="0"/>
        <w:autoSpaceDN w:val="0"/>
        <w:adjustRightInd w:val="0"/>
        <w:spacing w:after="0" w:line="240" w:lineRule="auto"/>
        <w:rPr>
          <w:rFonts w:cs="Arial"/>
          <w:color w:val="000000"/>
        </w:rPr>
      </w:pPr>
      <w:r w:rsidRPr="00E46CD3">
        <w:rPr>
          <w:rFonts w:cs="Arial"/>
          <w:color w:val="000000"/>
        </w:rPr>
        <w:t>Carthago ICT</w:t>
      </w:r>
      <w:r w:rsidR="00430E0E">
        <w:rPr>
          <w:rFonts w:cs="Arial"/>
          <w:color w:val="000000"/>
        </w:rPr>
        <w:t xml:space="preserve"> B.V.</w:t>
      </w:r>
      <w:r w:rsidRPr="00E46CD3">
        <w:rPr>
          <w:rFonts w:cs="Arial"/>
          <w:color w:val="000000"/>
        </w:rPr>
        <w:t xml:space="preserve">, gevestigd te Hengelo (Ov), verder te noemen de </w:t>
      </w:r>
      <w:r w:rsidR="00430E0E">
        <w:rPr>
          <w:rFonts w:cs="Arial"/>
          <w:color w:val="000000"/>
        </w:rPr>
        <w:t>V</w:t>
      </w:r>
      <w:r w:rsidRPr="00E46CD3">
        <w:rPr>
          <w:rFonts w:cs="Arial"/>
          <w:color w:val="000000"/>
        </w:rPr>
        <w:t xml:space="preserve">erwerker, ten deze rechtsgeldig vertegenwoordigd door de heer Herman </w:t>
      </w:r>
      <w:r w:rsidR="00A17757" w:rsidRPr="00E46CD3">
        <w:rPr>
          <w:rFonts w:cs="Arial"/>
          <w:color w:val="000000"/>
        </w:rPr>
        <w:t>Welleweerd</w:t>
      </w:r>
      <w:r w:rsidRPr="00E46CD3">
        <w:rPr>
          <w:rFonts w:cs="Arial"/>
          <w:color w:val="000000"/>
        </w:rPr>
        <w:t>, Directeur,</w:t>
      </w:r>
    </w:p>
    <w:p w:rsidR="003F574D" w:rsidRPr="00E46CD3" w:rsidRDefault="003F574D" w:rsidP="003F574D">
      <w:pPr>
        <w:autoSpaceDE w:val="0"/>
        <w:autoSpaceDN w:val="0"/>
        <w:adjustRightInd w:val="0"/>
        <w:spacing w:after="0" w:line="240" w:lineRule="auto"/>
        <w:rPr>
          <w:rFonts w:cs="Arial"/>
          <w:color w:val="000000"/>
        </w:rPr>
      </w:pPr>
    </w:p>
    <w:p w:rsidR="003F574D" w:rsidRPr="00E46CD3" w:rsidRDefault="003F574D" w:rsidP="003F574D">
      <w:pPr>
        <w:autoSpaceDE w:val="0"/>
        <w:autoSpaceDN w:val="0"/>
        <w:adjustRightInd w:val="0"/>
        <w:spacing w:after="0" w:line="240" w:lineRule="auto"/>
        <w:rPr>
          <w:rFonts w:cs="Arial"/>
          <w:color w:val="000000"/>
        </w:rPr>
      </w:pPr>
    </w:p>
    <w:p w:rsidR="00355878" w:rsidRPr="00E46CD3" w:rsidRDefault="00355878" w:rsidP="00355878">
      <w:pPr>
        <w:rPr>
          <w:rFonts w:cs="Arial"/>
        </w:rPr>
      </w:pPr>
      <w:r w:rsidRPr="00E46CD3">
        <w:rPr>
          <w:rFonts w:cs="Arial"/>
        </w:rPr>
        <w:t>hierna gezamenlijk aan te duiden als: “Partijen”;</w:t>
      </w:r>
    </w:p>
    <w:p w:rsidR="00355878" w:rsidRPr="00E46CD3" w:rsidRDefault="00355878" w:rsidP="00355878">
      <w:pPr>
        <w:rPr>
          <w:rFonts w:cs="Arial"/>
        </w:rPr>
      </w:pPr>
      <w:r w:rsidRPr="00E46CD3">
        <w:rPr>
          <w:rFonts w:cs="Arial"/>
        </w:rPr>
        <w:t>overwegende dat:</w:t>
      </w:r>
    </w:p>
    <w:p w:rsidR="00355878" w:rsidRPr="00E46CD3" w:rsidRDefault="00355878" w:rsidP="00355878">
      <w:pPr>
        <w:pStyle w:val="Lijstalinea"/>
        <w:numPr>
          <w:ilvl w:val="0"/>
          <w:numId w:val="17"/>
        </w:numPr>
        <w:spacing w:before="200" w:after="0"/>
        <w:rPr>
          <w:rFonts w:cs="Arial"/>
        </w:rPr>
      </w:pPr>
      <w:r w:rsidRPr="00E46CD3">
        <w:rPr>
          <w:rFonts w:cs="Arial"/>
        </w:rPr>
        <w:t xml:space="preserve">Verwerkingsverantwoordelijke de Verwerker opdracht heeft gegeven tot het leveren van </w:t>
      </w:r>
      <w:r w:rsidR="00721254">
        <w:rPr>
          <w:rFonts w:cs="Arial"/>
        </w:rPr>
        <w:t xml:space="preserve">de </w:t>
      </w:r>
      <w:proofErr w:type="spellStart"/>
      <w:r w:rsidR="00721254">
        <w:rPr>
          <w:rFonts w:cs="Arial"/>
        </w:rPr>
        <w:t>Webcursistenmanager</w:t>
      </w:r>
      <w:proofErr w:type="spellEnd"/>
      <w:r w:rsidRPr="00E46CD3">
        <w:rPr>
          <w:rFonts w:cs="Arial"/>
        </w:rPr>
        <w:t>, waarvan de Verwerking van Persoonsgegevens van Betrokkenen deel uit maakt;</w:t>
      </w:r>
    </w:p>
    <w:p w:rsidR="00355878" w:rsidRPr="00E46CD3" w:rsidRDefault="00355878" w:rsidP="00355878">
      <w:pPr>
        <w:pStyle w:val="Lijstalinea"/>
        <w:numPr>
          <w:ilvl w:val="0"/>
          <w:numId w:val="17"/>
        </w:numPr>
        <w:spacing w:before="200" w:after="0"/>
        <w:rPr>
          <w:rFonts w:cs="Arial"/>
        </w:rPr>
      </w:pPr>
      <w:r w:rsidRPr="00E46CD3">
        <w:rPr>
          <w:rFonts w:cs="Arial"/>
        </w:rPr>
        <w:t>Partijen het volgende overeenkomen voor bestaande en toekomstige Overeenkomsten waarvan Verwerking van Persoonsgegevens onderdeel is;</w:t>
      </w:r>
    </w:p>
    <w:p w:rsidR="00355878" w:rsidRPr="00E46CD3" w:rsidRDefault="00355878" w:rsidP="00355878">
      <w:pPr>
        <w:rPr>
          <w:rFonts w:cs="Arial"/>
        </w:rPr>
      </w:pPr>
      <w:r w:rsidRPr="00E46CD3">
        <w:rPr>
          <w:rFonts w:cs="Arial"/>
        </w:rPr>
        <w:t>verklaren en komen als volgt overeen:</w:t>
      </w:r>
    </w:p>
    <w:p w:rsidR="00355878" w:rsidRPr="00E46CD3" w:rsidRDefault="00355878" w:rsidP="003F574D">
      <w:pPr>
        <w:autoSpaceDE w:val="0"/>
        <w:autoSpaceDN w:val="0"/>
        <w:adjustRightInd w:val="0"/>
        <w:spacing w:after="0" w:line="240" w:lineRule="auto"/>
        <w:rPr>
          <w:rFonts w:cs="Arial"/>
          <w:color w:val="000000"/>
        </w:rPr>
      </w:pPr>
    </w:p>
    <w:p w:rsidR="003F574D" w:rsidRPr="00E46CD3" w:rsidRDefault="003F574D" w:rsidP="003F574D">
      <w:pPr>
        <w:autoSpaceDE w:val="0"/>
        <w:autoSpaceDN w:val="0"/>
        <w:adjustRightInd w:val="0"/>
        <w:spacing w:after="0" w:line="240" w:lineRule="auto"/>
        <w:rPr>
          <w:rFonts w:cs="Arial"/>
          <w:b/>
          <w:color w:val="000000"/>
        </w:rPr>
      </w:pPr>
      <w:r w:rsidRPr="00E46CD3">
        <w:rPr>
          <w:rFonts w:cs="Arial"/>
          <w:b/>
          <w:color w:val="000000"/>
        </w:rPr>
        <w:t>Artikel 1.</w:t>
      </w:r>
      <w:r w:rsidR="00072EA8" w:rsidRPr="00E46CD3">
        <w:rPr>
          <w:rFonts w:cs="Arial"/>
          <w:b/>
          <w:color w:val="000000"/>
        </w:rPr>
        <w:t xml:space="preserve"> Definities</w:t>
      </w:r>
    </w:p>
    <w:p w:rsidR="003F574D" w:rsidRPr="00E46CD3" w:rsidRDefault="003F574D" w:rsidP="003F574D">
      <w:pPr>
        <w:autoSpaceDE w:val="0"/>
        <w:autoSpaceDN w:val="0"/>
        <w:adjustRightInd w:val="0"/>
        <w:spacing w:after="0" w:line="240" w:lineRule="auto"/>
        <w:rPr>
          <w:rFonts w:cs="Arial"/>
          <w:color w:val="000000"/>
        </w:rPr>
      </w:pPr>
    </w:p>
    <w:p w:rsidR="00355878" w:rsidRPr="00E46CD3" w:rsidRDefault="00355878" w:rsidP="00355878">
      <w:pPr>
        <w:pStyle w:val="Lijstalinea"/>
        <w:numPr>
          <w:ilvl w:val="0"/>
          <w:numId w:val="18"/>
        </w:numPr>
        <w:spacing w:before="200" w:after="0"/>
        <w:ind w:left="360"/>
        <w:rPr>
          <w:rFonts w:cs="Arial"/>
        </w:rPr>
      </w:pPr>
      <w:r w:rsidRPr="00E46CD3">
        <w:rPr>
          <w:rFonts w:cs="Arial"/>
        </w:rPr>
        <w:t>In deze Verwerkersovereenkomst hebben onderstaande begrippen de volgende betekenis:</w:t>
      </w:r>
    </w:p>
    <w:p w:rsidR="00355878" w:rsidRPr="00E46CD3" w:rsidRDefault="00355878" w:rsidP="00355878">
      <w:pPr>
        <w:pStyle w:val="Lijstalinea"/>
        <w:numPr>
          <w:ilvl w:val="1"/>
          <w:numId w:val="19"/>
        </w:numPr>
        <w:spacing w:before="200" w:after="0"/>
        <w:ind w:left="1080"/>
        <w:rPr>
          <w:rFonts w:cs="Arial"/>
        </w:rPr>
      </w:pPr>
      <w:r w:rsidRPr="00E46CD3">
        <w:rPr>
          <w:rFonts w:cs="Arial"/>
        </w:rPr>
        <w:t>Verwerkingsverantwoordelijke: natuurlijk persoon of rechtspersoon, een overheidsinstantie of een ander orgaan die/dat, alleen of samen met anderen, het doel van en de middelen voor de verwerking van persoonsgegevens vaststelt;</w:t>
      </w:r>
    </w:p>
    <w:p w:rsidR="00355878" w:rsidRPr="00E46CD3" w:rsidRDefault="00355878" w:rsidP="00355878">
      <w:pPr>
        <w:pStyle w:val="Lijstalinea"/>
        <w:numPr>
          <w:ilvl w:val="1"/>
          <w:numId w:val="19"/>
        </w:numPr>
        <w:spacing w:before="200" w:after="0"/>
        <w:ind w:left="1080"/>
        <w:rPr>
          <w:rFonts w:cs="Arial"/>
        </w:rPr>
      </w:pPr>
      <w:r w:rsidRPr="00E46CD3">
        <w:rPr>
          <w:rFonts w:cs="Arial"/>
        </w:rPr>
        <w:t>Verwerker: natuurlijk persoon of rechtspersoon, een overheidsinstantie, een dienst of een ander orgaan die/dat ten behoeve van de verwerkingsverantwoordelijke persoonsgegevens verwerkt;</w:t>
      </w:r>
    </w:p>
    <w:p w:rsidR="00355878" w:rsidRPr="00E46CD3" w:rsidRDefault="00355878" w:rsidP="00355878">
      <w:pPr>
        <w:pStyle w:val="Lijstalinea"/>
        <w:numPr>
          <w:ilvl w:val="1"/>
          <w:numId w:val="19"/>
        </w:numPr>
        <w:spacing w:before="200" w:after="0"/>
        <w:ind w:left="1080"/>
        <w:rPr>
          <w:rFonts w:cs="Arial"/>
        </w:rPr>
      </w:pPr>
      <w:r w:rsidRPr="00E46CD3">
        <w:rPr>
          <w:rFonts w:cs="Arial"/>
        </w:rPr>
        <w:t>Betrokkene: natuurlijk persoon op wie de verwerkte persoonsgegevens betrekking hebben;</w:t>
      </w:r>
    </w:p>
    <w:p w:rsidR="00355878" w:rsidRPr="00E46CD3" w:rsidRDefault="00355878" w:rsidP="00355878">
      <w:pPr>
        <w:pStyle w:val="Lijstalinea"/>
        <w:numPr>
          <w:ilvl w:val="1"/>
          <w:numId w:val="19"/>
        </w:numPr>
        <w:spacing w:before="200" w:after="0"/>
        <w:ind w:left="1080"/>
        <w:rPr>
          <w:rFonts w:cs="Arial"/>
        </w:rPr>
      </w:pPr>
      <w:r w:rsidRPr="00E46CD3">
        <w:rPr>
          <w:rFonts w:cs="Arial"/>
        </w:rPr>
        <w:t>Verwerkersovereenkomst: deze verwerkersovereenkomst, welke deel uitmaakt van de Overeenkomst;</w:t>
      </w:r>
    </w:p>
    <w:p w:rsidR="00355878" w:rsidRPr="00E46CD3" w:rsidRDefault="00355878" w:rsidP="00355878">
      <w:pPr>
        <w:pStyle w:val="Lijstalinea"/>
        <w:numPr>
          <w:ilvl w:val="1"/>
          <w:numId w:val="19"/>
        </w:numPr>
        <w:spacing w:before="200" w:after="0"/>
        <w:ind w:left="1080"/>
        <w:rPr>
          <w:rFonts w:cs="Arial"/>
        </w:rPr>
      </w:pPr>
      <w:r w:rsidRPr="00E46CD3">
        <w:rPr>
          <w:rFonts w:cs="Arial"/>
        </w:rPr>
        <w:t>Overeenkomst(en): elke tussen Verwerkingsverantwoordelijke en Verwerker gesloten overeenkomst, bestaand en toekomstig, op grond waarvan Verwerker werkzaamheden verricht met door Verwerkingsverantwoordelijke via een door Verwerker aangeboden product of dienst verzamelde Persoonsgegevens;</w:t>
      </w:r>
    </w:p>
    <w:p w:rsidR="00355878" w:rsidRPr="00E46CD3" w:rsidRDefault="00355878" w:rsidP="00355878">
      <w:pPr>
        <w:pStyle w:val="Lijstalinea"/>
        <w:numPr>
          <w:ilvl w:val="1"/>
          <w:numId w:val="19"/>
        </w:numPr>
        <w:spacing w:before="200" w:after="0"/>
        <w:ind w:left="1080"/>
        <w:rPr>
          <w:rFonts w:cs="Arial"/>
        </w:rPr>
      </w:pPr>
      <w:r w:rsidRPr="00E46CD3">
        <w:rPr>
          <w:rFonts w:cs="Arial"/>
        </w:rPr>
        <w:t xml:space="preserve">Persoonsgegevens: alle informatie over een geïdentificeerde of identificeerbare natuurlijke persoon (de Betrokkene). Als identificeerbaar wordt beschouwd een natuurlijke persoon die direct of indirect kan worden geïdentificeerd, met name aan de hand van een </w:t>
      </w:r>
      <w:proofErr w:type="spellStart"/>
      <w:r w:rsidRPr="00E46CD3">
        <w:rPr>
          <w:rFonts w:cs="Arial"/>
        </w:rPr>
        <w:t>identificator</w:t>
      </w:r>
      <w:proofErr w:type="spellEnd"/>
      <w:r w:rsidRPr="00E46CD3">
        <w:rPr>
          <w:rFonts w:cs="Arial"/>
        </w:rPr>
        <w:t xml:space="preserve"> zoals een naam, locatiegegevens, digitale </w:t>
      </w:r>
      <w:proofErr w:type="spellStart"/>
      <w:r w:rsidRPr="00E46CD3">
        <w:rPr>
          <w:rFonts w:cs="Arial"/>
        </w:rPr>
        <w:t>identificators</w:t>
      </w:r>
      <w:proofErr w:type="spellEnd"/>
      <w:r w:rsidRPr="00E46CD3">
        <w:rPr>
          <w:rFonts w:cs="Arial"/>
        </w:rPr>
        <w:t xml:space="preserve"> etc. of van een of meer elementen die kenmerkend zijn voor de fysieke, fysiologische, genetische, psychische, economische, culturele of sociale identiteit van die natuurlijk persoon;</w:t>
      </w:r>
    </w:p>
    <w:p w:rsidR="00355878" w:rsidRPr="00E46CD3" w:rsidRDefault="00355878" w:rsidP="00355878">
      <w:pPr>
        <w:pStyle w:val="Lijstalinea"/>
        <w:numPr>
          <w:ilvl w:val="1"/>
          <w:numId w:val="19"/>
        </w:numPr>
        <w:spacing w:before="200" w:after="0"/>
        <w:ind w:left="1080"/>
        <w:rPr>
          <w:rFonts w:cs="Arial"/>
        </w:rPr>
      </w:pPr>
      <w:r w:rsidRPr="00E46CD3">
        <w:rPr>
          <w:rFonts w:cs="Arial"/>
        </w:rPr>
        <w:t>Verwerking: een bewerking of een geheel van bewerkingen met betrekking tot persoonsgegevens of een geheel van persoonsgegevens;</w:t>
      </w:r>
    </w:p>
    <w:p w:rsidR="00355878" w:rsidRPr="00E46CD3" w:rsidRDefault="00355878" w:rsidP="00355878">
      <w:pPr>
        <w:pStyle w:val="Lijstalinea"/>
        <w:numPr>
          <w:ilvl w:val="1"/>
          <w:numId w:val="19"/>
        </w:numPr>
        <w:spacing w:before="200" w:after="0"/>
        <w:ind w:left="1080"/>
        <w:rPr>
          <w:rFonts w:cs="Arial"/>
        </w:rPr>
      </w:pPr>
      <w:r w:rsidRPr="00E46CD3">
        <w:rPr>
          <w:rFonts w:cs="Arial"/>
        </w:rPr>
        <w:lastRenderedPageBreak/>
        <w:t>Datalek: inbreuk in verband met persoonsgegevens. Een inbreuk op de beveiliging die per ongeluk of op onrechtmatige wijze leidt tot de vernietiging, het verlies, de wijziging of de ongeoorloofde toegang tot doorgezonden, opgeslagen of anderszins verwerkte gegevens;</w:t>
      </w:r>
    </w:p>
    <w:p w:rsidR="00355878" w:rsidRPr="00E46CD3" w:rsidRDefault="00355878" w:rsidP="00355878">
      <w:pPr>
        <w:pStyle w:val="Lijstalinea"/>
        <w:numPr>
          <w:ilvl w:val="1"/>
          <w:numId w:val="19"/>
        </w:numPr>
        <w:spacing w:before="200" w:after="0"/>
        <w:ind w:left="1080"/>
        <w:rPr>
          <w:rFonts w:cs="Arial"/>
        </w:rPr>
      </w:pPr>
      <w:r w:rsidRPr="00E46CD3">
        <w:rPr>
          <w:rFonts w:cs="Arial"/>
        </w:rPr>
        <w:t>Autoriteit Persoonsgegevens: toezichthoudende autoriteit. Een onafhankelijke overheidsinstantie verantwoordelijk voor het toezicht op de naleving van de wet in verband met de verwerking van persoonsgegevens;</w:t>
      </w:r>
    </w:p>
    <w:p w:rsidR="00355878" w:rsidRPr="00E46CD3" w:rsidRDefault="00355878" w:rsidP="00355878">
      <w:pPr>
        <w:pStyle w:val="Lijstalinea"/>
        <w:numPr>
          <w:ilvl w:val="1"/>
          <w:numId w:val="19"/>
        </w:numPr>
        <w:spacing w:before="200" w:after="0"/>
        <w:ind w:left="1080"/>
        <w:rPr>
          <w:rFonts w:cs="Arial"/>
        </w:rPr>
      </w:pPr>
      <w:r w:rsidRPr="00E46CD3">
        <w:rPr>
          <w:rFonts w:cs="Arial"/>
        </w:rPr>
        <w:t>AVG: Algemene Verordening Gegevensbescherming.</w:t>
      </w:r>
    </w:p>
    <w:p w:rsidR="00355878" w:rsidRPr="00E46CD3" w:rsidRDefault="00355878" w:rsidP="003F574D">
      <w:pPr>
        <w:autoSpaceDE w:val="0"/>
        <w:autoSpaceDN w:val="0"/>
        <w:adjustRightInd w:val="0"/>
        <w:spacing w:after="0" w:line="240" w:lineRule="auto"/>
        <w:rPr>
          <w:rFonts w:cs="Arial"/>
          <w:color w:val="000000"/>
        </w:rPr>
      </w:pPr>
    </w:p>
    <w:p w:rsidR="003F574D" w:rsidRPr="00E46CD3" w:rsidRDefault="003F574D" w:rsidP="003F574D">
      <w:pPr>
        <w:autoSpaceDE w:val="0"/>
        <w:autoSpaceDN w:val="0"/>
        <w:adjustRightInd w:val="0"/>
        <w:spacing w:after="0" w:line="240" w:lineRule="auto"/>
        <w:rPr>
          <w:rFonts w:cs="Arial"/>
        </w:rPr>
      </w:pPr>
    </w:p>
    <w:p w:rsidR="00355878" w:rsidRPr="00E46CD3" w:rsidRDefault="00355878" w:rsidP="00355878">
      <w:pPr>
        <w:rPr>
          <w:rFonts w:cs="Arial"/>
        </w:rPr>
      </w:pPr>
      <w:r w:rsidRPr="00E46CD3">
        <w:rPr>
          <w:rFonts w:cs="Arial"/>
          <w:b/>
        </w:rPr>
        <w:t>Artikel 2. Duur, looptijd en beëindiging</w:t>
      </w:r>
    </w:p>
    <w:p w:rsidR="00355878" w:rsidRPr="00E46CD3" w:rsidRDefault="00355878" w:rsidP="00355878">
      <w:pPr>
        <w:pStyle w:val="Lijstalinea"/>
        <w:numPr>
          <w:ilvl w:val="0"/>
          <w:numId w:val="20"/>
        </w:numPr>
        <w:spacing w:before="200" w:after="0"/>
        <w:rPr>
          <w:rFonts w:cs="Arial"/>
        </w:rPr>
      </w:pPr>
      <w:r w:rsidRPr="00E46CD3">
        <w:rPr>
          <w:rFonts w:cs="Arial"/>
        </w:rPr>
        <w:t>Deze Verwerkersovereenkomst komt tot stand op de datum van ondertekening en is vanaf dat moment van toepassing op alle Overeenkomsten tussen Partijen.</w:t>
      </w:r>
    </w:p>
    <w:p w:rsidR="00355878" w:rsidRPr="00E46CD3" w:rsidRDefault="00355878" w:rsidP="00355878">
      <w:pPr>
        <w:pStyle w:val="Lijstalinea"/>
        <w:numPr>
          <w:ilvl w:val="0"/>
          <w:numId w:val="20"/>
        </w:numPr>
        <w:spacing w:before="200" w:after="0"/>
        <w:rPr>
          <w:rFonts w:cs="Arial"/>
        </w:rPr>
      </w:pPr>
      <w:bookmarkStart w:id="1" w:name="h.gjdgxs" w:colFirst="0" w:colLast="0"/>
      <w:bookmarkEnd w:id="1"/>
      <w:r w:rsidRPr="00E46CD3">
        <w:rPr>
          <w:rFonts w:cs="Arial"/>
        </w:rPr>
        <w:t xml:space="preserve">Deze Verwerkersovereenkomst eindigt van rechtswege op het moment dat de Overeenkomst tussen Partijen is beëindigd of het faillissement van een van de Partijen wordt uitgesproken. </w:t>
      </w:r>
    </w:p>
    <w:p w:rsidR="00355878" w:rsidRPr="00DC228B" w:rsidRDefault="00355878" w:rsidP="00DC228B">
      <w:pPr>
        <w:pStyle w:val="Lijstalinea"/>
        <w:numPr>
          <w:ilvl w:val="0"/>
          <w:numId w:val="20"/>
        </w:numPr>
        <w:spacing w:before="200" w:after="0"/>
        <w:rPr>
          <w:rFonts w:cs="Arial"/>
        </w:rPr>
      </w:pPr>
      <w:r w:rsidRPr="00E46CD3">
        <w:rPr>
          <w:rFonts w:cs="Arial"/>
        </w:rPr>
        <w:t xml:space="preserve">In geval van beëindiging  van de Overeenkomst, </w:t>
      </w:r>
      <w:r w:rsidR="00DC228B">
        <w:rPr>
          <w:rFonts w:cs="Arial"/>
        </w:rPr>
        <w:t>is de Verwerkingsverantwoordelijk verantwoordelijk voor het veilligstellen van de Persoonsgegevens. De Verwerker is verplicht de Persoonsgegevens na veiligstelling te vernietigen.</w:t>
      </w:r>
      <w:r w:rsidRPr="00DC228B">
        <w:rPr>
          <w:rFonts w:cs="Arial"/>
        </w:rPr>
        <w:t xml:space="preserve">. </w:t>
      </w:r>
    </w:p>
    <w:p w:rsidR="00355878" w:rsidRPr="00E46CD3" w:rsidRDefault="00355878" w:rsidP="003F574D">
      <w:pPr>
        <w:autoSpaceDE w:val="0"/>
        <w:autoSpaceDN w:val="0"/>
        <w:adjustRightInd w:val="0"/>
        <w:spacing w:after="0" w:line="240" w:lineRule="auto"/>
        <w:rPr>
          <w:rFonts w:cs="Arial"/>
        </w:rPr>
      </w:pPr>
    </w:p>
    <w:p w:rsidR="006F0B78" w:rsidRPr="00E46CD3" w:rsidRDefault="006F0B78" w:rsidP="003F574D">
      <w:pPr>
        <w:autoSpaceDE w:val="0"/>
        <w:autoSpaceDN w:val="0"/>
        <w:adjustRightInd w:val="0"/>
        <w:spacing w:after="0" w:line="240" w:lineRule="auto"/>
        <w:rPr>
          <w:rFonts w:cs="Arial"/>
        </w:rPr>
      </w:pPr>
    </w:p>
    <w:p w:rsidR="006F0B78" w:rsidRPr="00E46CD3" w:rsidRDefault="006F0B78" w:rsidP="006F0B78">
      <w:pPr>
        <w:rPr>
          <w:rFonts w:cs="Arial"/>
        </w:rPr>
      </w:pPr>
      <w:r w:rsidRPr="00E46CD3">
        <w:rPr>
          <w:rFonts w:cs="Arial"/>
          <w:b/>
        </w:rPr>
        <w:t>Artikel 3. Verplichtingen Verwerkingsverantwoordelijke</w:t>
      </w:r>
    </w:p>
    <w:p w:rsidR="006F0B78" w:rsidRPr="00E46CD3" w:rsidRDefault="006F0B78" w:rsidP="006F0B78">
      <w:pPr>
        <w:pStyle w:val="Lijstalinea"/>
        <w:numPr>
          <w:ilvl w:val="0"/>
          <w:numId w:val="21"/>
        </w:numPr>
        <w:spacing w:before="200" w:after="0"/>
        <w:rPr>
          <w:rFonts w:cs="Arial"/>
        </w:rPr>
      </w:pPr>
      <w:r w:rsidRPr="00E46CD3">
        <w:rPr>
          <w:rFonts w:cs="Arial"/>
        </w:rPr>
        <w:t xml:space="preserve">Verwerkingsverantwoordelijke is verantwoordelijk voor het melden van de Verwerking bij de Autoriteit Persoonsgegevens. </w:t>
      </w:r>
    </w:p>
    <w:p w:rsidR="006F0B78" w:rsidRPr="00E46CD3" w:rsidRDefault="006F0B78" w:rsidP="006F0B78">
      <w:pPr>
        <w:pStyle w:val="Lijstalinea"/>
        <w:numPr>
          <w:ilvl w:val="0"/>
          <w:numId w:val="21"/>
        </w:numPr>
        <w:spacing w:before="200" w:after="0"/>
        <w:rPr>
          <w:rFonts w:cs="Arial"/>
        </w:rPr>
      </w:pPr>
      <w:r w:rsidRPr="00E46CD3">
        <w:rPr>
          <w:rFonts w:cs="Arial"/>
        </w:rPr>
        <w:t>Verwerkersverantwoordelijke staat er jegens Verwerker voor in dat de Verwerking en de inhoud, het gebruik en/of de Persoonsgegevens niet onrechtmatig zijn en geen inbreuk maken op enig recht van een derde.</w:t>
      </w:r>
    </w:p>
    <w:p w:rsidR="006F0B78" w:rsidRPr="00E46CD3" w:rsidRDefault="006F0B78" w:rsidP="003F574D">
      <w:pPr>
        <w:autoSpaceDE w:val="0"/>
        <w:autoSpaceDN w:val="0"/>
        <w:adjustRightInd w:val="0"/>
        <w:spacing w:after="0" w:line="240" w:lineRule="auto"/>
        <w:rPr>
          <w:rFonts w:cs="Arial"/>
        </w:rPr>
      </w:pPr>
    </w:p>
    <w:p w:rsidR="006F0B78" w:rsidRPr="00E46CD3" w:rsidRDefault="006F0B78" w:rsidP="003F574D">
      <w:pPr>
        <w:autoSpaceDE w:val="0"/>
        <w:autoSpaceDN w:val="0"/>
        <w:adjustRightInd w:val="0"/>
        <w:spacing w:after="0" w:line="240" w:lineRule="auto"/>
        <w:rPr>
          <w:rFonts w:cs="Arial"/>
        </w:rPr>
      </w:pPr>
    </w:p>
    <w:p w:rsidR="006F0B78" w:rsidRPr="00E46CD3" w:rsidRDefault="006F0B78" w:rsidP="006F0B78">
      <w:pPr>
        <w:rPr>
          <w:rFonts w:cs="Arial"/>
        </w:rPr>
      </w:pPr>
      <w:r w:rsidRPr="00E46CD3">
        <w:rPr>
          <w:rFonts w:cs="Arial"/>
          <w:b/>
        </w:rPr>
        <w:t>Artikel 4. Verplichtingen Verwerker</w:t>
      </w:r>
    </w:p>
    <w:p w:rsidR="006F0B78" w:rsidRPr="00E46CD3" w:rsidRDefault="006F0B78" w:rsidP="006F0B78">
      <w:pPr>
        <w:pStyle w:val="Lijstalinea"/>
        <w:numPr>
          <w:ilvl w:val="0"/>
          <w:numId w:val="22"/>
        </w:numPr>
        <w:spacing w:before="200" w:after="0"/>
        <w:rPr>
          <w:rFonts w:cs="Arial"/>
        </w:rPr>
      </w:pPr>
      <w:r w:rsidRPr="00E46CD3">
        <w:rPr>
          <w:rFonts w:cs="Arial"/>
        </w:rPr>
        <w:t>Verwerker verwerkt de Persoonsgegevens slechts in opdracht van de Verwerkingsverantwoordelijke en zal alle redelijke instructies van Verwerkingsverantwoordelijke dienaangaande opvolgen.</w:t>
      </w:r>
    </w:p>
    <w:p w:rsidR="006F0B78" w:rsidRPr="00E46CD3" w:rsidRDefault="006F0B78" w:rsidP="006F0B78">
      <w:pPr>
        <w:pStyle w:val="Lijstalinea"/>
        <w:numPr>
          <w:ilvl w:val="0"/>
          <w:numId w:val="22"/>
        </w:numPr>
        <w:spacing w:before="200" w:after="0"/>
        <w:rPr>
          <w:rFonts w:cs="Arial"/>
        </w:rPr>
      </w:pPr>
      <w:r w:rsidRPr="00E46CD3">
        <w:rPr>
          <w:rFonts w:cs="Arial"/>
        </w:rPr>
        <w:t>Verwerkingsverantwoordelijke geeft Verwerker toestemming om in het kader van de uitvoering van de Overeenkomst en deze Verwerkersovereenkomst derde(n) in te schakelen voor de Verwerking.</w:t>
      </w:r>
    </w:p>
    <w:p w:rsidR="006F0B78" w:rsidRPr="00E46CD3" w:rsidRDefault="006F0B78" w:rsidP="006F0B78">
      <w:pPr>
        <w:pStyle w:val="Lijstalinea"/>
        <w:numPr>
          <w:ilvl w:val="0"/>
          <w:numId w:val="22"/>
        </w:numPr>
        <w:spacing w:before="200" w:after="0"/>
        <w:rPr>
          <w:rFonts w:cs="Arial"/>
        </w:rPr>
      </w:pPr>
      <w:r w:rsidRPr="00E46CD3">
        <w:rPr>
          <w:rFonts w:cs="Arial"/>
        </w:rPr>
        <w:t>Verwerker zal technische en organisatorische maatregelen nemen met betrekking tot de te verrichten Verwerkingen van Persoonsgegevens om verlies of onrechtmatige Verwerking (zoals onbevoegde kennisname, aantasting, wijziging of verstrekking van de gegevens) te voorkomen. De onderstaande gegevens zullen ingevuld moeten worden, zodat er een volledig overzicht is van de persoonsgegevens die verwerkt zullen worden. Zo is het duidelijker om aan te kunnen tonen waar, door wie en voor welk doel de persoonsgegevens worden verwerkt.</w:t>
      </w:r>
    </w:p>
    <w:p w:rsidR="006F0B78" w:rsidRPr="00E46CD3" w:rsidRDefault="006F0B78" w:rsidP="0049202B">
      <w:pPr>
        <w:pStyle w:val="Lijstalinea"/>
        <w:numPr>
          <w:ilvl w:val="1"/>
          <w:numId w:val="23"/>
        </w:numPr>
        <w:spacing w:before="200" w:after="0"/>
        <w:rPr>
          <w:rFonts w:cs="Arial"/>
        </w:rPr>
      </w:pPr>
      <w:r w:rsidRPr="00E46CD3">
        <w:rPr>
          <w:rFonts w:cs="Arial"/>
        </w:rPr>
        <w:t>Beschrijving verwerkingsactiviteiten door Verwerker:</w:t>
      </w:r>
      <w:r w:rsidR="0049202B" w:rsidRPr="0049202B">
        <w:t xml:space="preserve"> </w:t>
      </w:r>
      <w:r w:rsidR="0049202B" w:rsidRPr="0049202B">
        <w:rPr>
          <w:rFonts w:cs="Arial"/>
        </w:rPr>
        <w:t>opslaan</w:t>
      </w:r>
      <w:r w:rsidR="0049202B">
        <w:rPr>
          <w:rFonts w:cs="Arial"/>
        </w:rPr>
        <w:t>,</w:t>
      </w:r>
      <w:r w:rsidR="0049202B" w:rsidRPr="0049202B">
        <w:rPr>
          <w:rFonts w:cs="Arial"/>
        </w:rPr>
        <w:t xml:space="preserve"> verspreiden </w:t>
      </w:r>
      <w:r w:rsidR="0049202B">
        <w:rPr>
          <w:rFonts w:cs="Arial"/>
        </w:rPr>
        <w:t xml:space="preserve">en </w:t>
      </w:r>
      <w:r w:rsidR="0049202B" w:rsidRPr="0049202B">
        <w:rPr>
          <w:rFonts w:cs="Arial"/>
        </w:rPr>
        <w:t>vernietigen van gegevens</w:t>
      </w:r>
      <w:r w:rsidR="0049202B">
        <w:rPr>
          <w:rFonts w:cs="Arial"/>
        </w:rPr>
        <w:t>.</w:t>
      </w:r>
    </w:p>
    <w:p w:rsidR="006F0B78" w:rsidRPr="00E46CD3" w:rsidRDefault="006F0B78" w:rsidP="006F0B78">
      <w:pPr>
        <w:pStyle w:val="Lijstalinea"/>
        <w:numPr>
          <w:ilvl w:val="1"/>
          <w:numId w:val="23"/>
        </w:numPr>
        <w:spacing w:before="200" w:after="0"/>
        <w:rPr>
          <w:rFonts w:cs="Arial"/>
        </w:rPr>
      </w:pPr>
      <w:r w:rsidRPr="00E46CD3">
        <w:rPr>
          <w:rFonts w:cs="Arial"/>
        </w:rPr>
        <w:t>Verwerkingsdoelen:</w:t>
      </w:r>
      <w:r w:rsidR="00C92726">
        <w:rPr>
          <w:rFonts w:cs="Arial"/>
        </w:rPr>
        <w:t xml:space="preserve"> </w:t>
      </w:r>
      <w:r w:rsidR="00E46CD3" w:rsidRPr="00E46CD3">
        <w:rPr>
          <w:rFonts w:cs="Arial"/>
        </w:rPr>
        <w:t>Het voeren van een curs</w:t>
      </w:r>
      <w:r w:rsidR="00CB0564">
        <w:rPr>
          <w:rFonts w:cs="Arial"/>
        </w:rPr>
        <w:t>ussen</w:t>
      </w:r>
      <w:r w:rsidR="00E46CD3" w:rsidRPr="00E46CD3">
        <w:rPr>
          <w:rFonts w:cs="Arial"/>
        </w:rPr>
        <w:t>administratie</w:t>
      </w:r>
    </w:p>
    <w:p w:rsidR="006F0B78" w:rsidRPr="00E46CD3" w:rsidRDefault="006F0B78" w:rsidP="006F0B78">
      <w:pPr>
        <w:pStyle w:val="Lijstalinea"/>
        <w:numPr>
          <w:ilvl w:val="1"/>
          <w:numId w:val="23"/>
        </w:numPr>
        <w:spacing w:before="200" w:after="0"/>
        <w:rPr>
          <w:rFonts w:cs="Arial"/>
        </w:rPr>
      </w:pPr>
      <w:r w:rsidRPr="00E46CD3">
        <w:rPr>
          <w:rFonts w:cs="Arial"/>
        </w:rPr>
        <w:lastRenderedPageBreak/>
        <w:t>Verwerkingsverantwoordelijke:</w:t>
      </w:r>
      <w:r w:rsidR="00E46CD3" w:rsidRPr="00E46CD3">
        <w:rPr>
          <w:rFonts w:cs="Arial"/>
        </w:rPr>
        <w:t xml:space="preserve"> </w:t>
      </w:r>
      <w:r w:rsidR="0049202B">
        <w:rPr>
          <w:rFonts w:cs="Arial"/>
        </w:rPr>
        <w:t>&lt;Klant&gt;</w:t>
      </w:r>
    </w:p>
    <w:p w:rsidR="006F0B78" w:rsidRPr="00E46CD3" w:rsidRDefault="006F0B78" w:rsidP="006F0B78">
      <w:pPr>
        <w:pStyle w:val="Lijstalinea"/>
        <w:numPr>
          <w:ilvl w:val="1"/>
          <w:numId w:val="23"/>
        </w:numPr>
        <w:spacing w:before="200" w:after="0"/>
        <w:rPr>
          <w:rFonts w:cs="Arial"/>
        </w:rPr>
      </w:pPr>
      <w:r w:rsidRPr="00E46CD3">
        <w:rPr>
          <w:rFonts w:cs="Arial"/>
        </w:rPr>
        <w:t>Verwerker</w:t>
      </w:r>
      <w:r w:rsidR="0049202B">
        <w:rPr>
          <w:rFonts w:cs="Arial"/>
        </w:rPr>
        <w:t>:</w:t>
      </w:r>
      <w:r w:rsidR="00E46CD3" w:rsidRPr="00E46CD3">
        <w:rPr>
          <w:rFonts w:cs="Arial"/>
        </w:rPr>
        <w:t xml:space="preserve"> Carthago ICT</w:t>
      </w:r>
    </w:p>
    <w:p w:rsidR="006F0B78" w:rsidRPr="00E46CD3" w:rsidRDefault="00C92726" w:rsidP="006F0B78">
      <w:pPr>
        <w:pStyle w:val="Lijstalinea"/>
        <w:numPr>
          <w:ilvl w:val="1"/>
          <w:numId w:val="23"/>
        </w:numPr>
        <w:spacing w:before="200" w:after="0"/>
        <w:rPr>
          <w:rFonts w:cs="Arial"/>
        </w:rPr>
      </w:pPr>
      <w:r w:rsidRPr="00E46CD3">
        <w:rPr>
          <w:rFonts w:cs="Arial"/>
        </w:rPr>
        <w:t>Sub verwerkers</w:t>
      </w:r>
      <w:r w:rsidR="006F0B78" w:rsidRPr="00E46CD3">
        <w:rPr>
          <w:rFonts w:cs="Arial"/>
        </w:rPr>
        <w:t>:</w:t>
      </w:r>
      <w:r>
        <w:rPr>
          <w:rFonts w:cs="Arial"/>
        </w:rPr>
        <w:t xml:space="preserve"> </w:t>
      </w:r>
      <w:r w:rsidR="00E46CD3" w:rsidRPr="00E46CD3">
        <w:rPr>
          <w:rFonts w:cs="Arial"/>
        </w:rPr>
        <w:t>Previder</w:t>
      </w:r>
    </w:p>
    <w:p w:rsidR="006F0B78" w:rsidRDefault="006F0B78" w:rsidP="006F0B78">
      <w:pPr>
        <w:pStyle w:val="Lijstalinea"/>
        <w:numPr>
          <w:ilvl w:val="1"/>
          <w:numId w:val="23"/>
        </w:numPr>
        <w:spacing w:before="200" w:after="0"/>
        <w:rPr>
          <w:rFonts w:cs="Arial"/>
        </w:rPr>
      </w:pPr>
      <w:r w:rsidRPr="00E46CD3">
        <w:rPr>
          <w:rFonts w:cs="Arial"/>
        </w:rPr>
        <w:t>Verwerkte Persoonsgegevens:</w:t>
      </w:r>
    </w:p>
    <w:p w:rsidR="00CB0564" w:rsidRDefault="00CB0564" w:rsidP="00CB0564">
      <w:pPr>
        <w:pStyle w:val="Lijstalinea"/>
        <w:numPr>
          <w:ilvl w:val="2"/>
          <w:numId w:val="23"/>
        </w:numPr>
        <w:spacing w:before="200" w:after="0"/>
        <w:rPr>
          <w:rFonts w:cs="Arial"/>
        </w:rPr>
      </w:pPr>
      <w:r>
        <w:rPr>
          <w:rFonts w:cs="Arial"/>
        </w:rPr>
        <w:t>Cursisten: Algemene persoonsgegevens, werkgever, cursusdeelname, examens en diploma’s.</w:t>
      </w:r>
    </w:p>
    <w:p w:rsidR="00CB0564" w:rsidRDefault="00CB0564" w:rsidP="00CB0564">
      <w:pPr>
        <w:pStyle w:val="Lijstalinea"/>
        <w:numPr>
          <w:ilvl w:val="2"/>
          <w:numId w:val="23"/>
        </w:numPr>
        <w:spacing w:before="200" w:after="0"/>
        <w:rPr>
          <w:rFonts w:cs="Arial"/>
        </w:rPr>
      </w:pPr>
      <w:r>
        <w:rPr>
          <w:rFonts w:cs="Arial"/>
        </w:rPr>
        <w:t>Contactpersonen: Algemene persoonsgegevens.</w:t>
      </w:r>
    </w:p>
    <w:p w:rsidR="00CB0564" w:rsidRDefault="00CB0564" w:rsidP="00CB0564">
      <w:pPr>
        <w:pStyle w:val="Lijstalinea"/>
        <w:numPr>
          <w:ilvl w:val="2"/>
          <w:numId w:val="23"/>
        </w:numPr>
        <w:spacing w:before="200" w:after="0"/>
        <w:rPr>
          <w:rFonts w:cs="Arial"/>
        </w:rPr>
      </w:pPr>
      <w:r>
        <w:rPr>
          <w:rFonts w:cs="Arial"/>
        </w:rPr>
        <w:t>Docenten: Algemene persoonsgegevens.</w:t>
      </w:r>
    </w:p>
    <w:p w:rsidR="00CB0564" w:rsidRPr="00E46CD3" w:rsidRDefault="00CB0564" w:rsidP="00CB0564">
      <w:pPr>
        <w:pStyle w:val="Lijstalinea"/>
        <w:numPr>
          <w:ilvl w:val="2"/>
          <w:numId w:val="23"/>
        </w:numPr>
        <w:spacing w:before="200" w:after="0"/>
        <w:rPr>
          <w:rFonts w:cs="Arial"/>
        </w:rPr>
      </w:pPr>
      <w:r>
        <w:rPr>
          <w:rFonts w:cs="Arial"/>
        </w:rPr>
        <w:t>Gebruikers: Algemene persoonsgegevens.</w:t>
      </w:r>
    </w:p>
    <w:p w:rsidR="006F0B78" w:rsidRPr="00E46CD3" w:rsidRDefault="006F0B78" w:rsidP="006F0B78">
      <w:pPr>
        <w:pStyle w:val="Lijstalinea"/>
        <w:numPr>
          <w:ilvl w:val="1"/>
          <w:numId w:val="23"/>
        </w:numPr>
        <w:spacing w:before="200" w:after="0"/>
        <w:rPr>
          <w:rFonts w:cs="Arial"/>
        </w:rPr>
      </w:pPr>
      <w:r w:rsidRPr="00E46CD3">
        <w:rPr>
          <w:rFonts w:cs="Arial"/>
        </w:rPr>
        <w:t>Locatie verwerkingen:</w:t>
      </w:r>
      <w:r w:rsidR="00C92726">
        <w:rPr>
          <w:rFonts w:cs="Arial"/>
        </w:rPr>
        <w:t xml:space="preserve"> </w:t>
      </w:r>
      <w:r w:rsidR="00E46CD3" w:rsidRPr="00E46CD3">
        <w:rPr>
          <w:rFonts w:cs="Arial"/>
        </w:rPr>
        <w:t>Nederland</w:t>
      </w:r>
    </w:p>
    <w:p w:rsidR="006F0B78" w:rsidRPr="00E46CD3" w:rsidRDefault="006F0B78" w:rsidP="006F0B78">
      <w:pPr>
        <w:pStyle w:val="Lijstalinea"/>
        <w:numPr>
          <w:ilvl w:val="1"/>
          <w:numId w:val="23"/>
        </w:numPr>
        <w:spacing w:before="200" w:after="0"/>
        <w:rPr>
          <w:rFonts w:cs="Arial"/>
        </w:rPr>
      </w:pPr>
      <w:r w:rsidRPr="00E46CD3">
        <w:rPr>
          <w:rFonts w:cs="Arial"/>
        </w:rPr>
        <w:t xml:space="preserve">Bewaartermijn: </w:t>
      </w:r>
      <w:r w:rsidR="00C92726">
        <w:rPr>
          <w:rFonts w:cs="Arial"/>
        </w:rPr>
        <w:t>Looptijd Overeenkomst of door Verwerkingsverantwoordelijke vastgestelde termijn.</w:t>
      </w:r>
    </w:p>
    <w:p w:rsidR="006F0B78" w:rsidRPr="00E46CD3" w:rsidRDefault="006F0B78" w:rsidP="006F0B78">
      <w:pPr>
        <w:pStyle w:val="Lijstalinea"/>
        <w:numPr>
          <w:ilvl w:val="0"/>
          <w:numId w:val="22"/>
        </w:numPr>
        <w:spacing w:before="200" w:after="0"/>
        <w:rPr>
          <w:rFonts w:cs="Arial"/>
        </w:rPr>
      </w:pPr>
      <w:r w:rsidRPr="00E46CD3">
        <w:rPr>
          <w:rFonts w:cs="Arial"/>
        </w:rPr>
        <w:t>Indien er bij Verwerker – of bij een door hem ingeschakelde derde partij (sub verwerker) – sprake is van een beveiligingsincident en/of datalek als bedoeld in de AVG, zal Verwerker dit altijd onverwijld aan Verwerkingsverantwoordelijke melden. Daarbij geeft hij tevens aan:</w:t>
      </w:r>
    </w:p>
    <w:p w:rsidR="006F0B78" w:rsidRPr="00E46CD3" w:rsidRDefault="006F0B78" w:rsidP="006F0B78">
      <w:pPr>
        <w:pStyle w:val="Lijstalinea"/>
        <w:numPr>
          <w:ilvl w:val="1"/>
          <w:numId w:val="22"/>
        </w:numPr>
        <w:spacing w:before="200" w:after="0"/>
        <w:rPr>
          <w:rFonts w:cs="Arial"/>
        </w:rPr>
      </w:pPr>
      <w:r w:rsidRPr="00E46CD3">
        <w:rPr>
          <w:rFonts w:cs="Arial"/>
        </w:rPr>
        <w:t>Wat de oorzaak is van het beveiligingsincident/datalek;</w:t>
      </w:r>
    </w:p>
    <w:p w:rsidR="006F0B78" w:rsidRPr="00E46CD3" w:rsidRDefault="006F0B78" w:rsidP="006F0B78">
      <w:pPr>
        <w:pStyle w:val="Lijstalinea"/>
        <w:numPr>
          <w:ilvl w:val="1"/>
          <w:numId w:val="22"/>
        </w:numPr>
        <w:spacing w:before="200" w:after="0"/>
        <w:rPr>
          <w:rFonts w:cs="Arial"/>
        </w:rPr>
      </w:pPr>
      <w:r w:rsidRPr="00E46CD3">
        <w:rPr>
          <w:rFonts w:cs="Arial"/>
        </w:rPr>
        <w:t>Wat de mogelijke gevolgen zijn van het beveiligingsincident/datalek;</w:t>
      </w:r>
    </w:p>
    <w:p w:rsidR="006F0B78" w:rsidRPr="00E46CD3" w:rsidRDefault="006F0B78" w:rsidP="006F0B78">
      <w:pPr>
        <w:pStyle w:val="Lijstalinea"/>
        <w:numPr>
          <w:ilvl w:val="1"/>
          <w:numId w:val="22"/>
        </w:numPr>
        <w:spacing w:before="200" w:after="0"/>
        <w:rPr>
          <w:rFonts w:cs="Arial"/>
        </w:rPr>
      </w:pPr>
      <w:r w:rsidRPr="00E46CD3">
        <w:rPr>
          <w:rFonts w:cs="Arial"/>
        </w:rPr>
        <w:t>Op welke manier door Verwerker maatregelen zullen worden genomen om deze gevolgen te beperken.</w:t>
      </w:r>
    </w:p>
    <w:p w:rsidR="006F0B78" w:rsidRPr="00E46CD3" w:rsidRDefault="006F0B78" w:rsidP="006F0B78">
      <w:pPr>
        <w:pStyle w:val="Lijstalinea"/>
        <w:numPr>
          <w:ilvl w:val="0"/>
          <w:numId w:val="22"/>
        </w:numPr>
        <w:spacing w:before="200" w:after="0"/>
        <w:rPr>
          <w:rFonts w:cs="Arial"/>
        </w:rPr>
      </w:pPr>
      <w:r w:rsidRPr="00E46CD3">
        <w:rPr>
          <w:rFonts w:cs="Arial"/>
        </w:rPr>
        <w:t>In het geval dat een Betrokkene een verzoek tot inzage, of tot verbetering, aanvulling, wijziging of afscherming richt aan Verwerker, zal Verwerker het verzoek doorzetten naar Verwerkingsverantwoordelijke, en zal Verwerkingsverantwoordelijke het verzoek verder afhandelen. Verwerker geeft hierbij op verzoek en op kosten van Verwerkingsverantwoordelijke haar medewerking. Verwerker mag de Betrokkene van deze afspraak op de hoogte stellen.</w:t>
      </w:r>
    </w:p>
    <w:p w:rsidR="006F0B78" w:rsidRPr="00E46CD3" w:rsidRDefault="006F0B78" w:rsidP="006F0B78">
      <w:pPr>
        <w:pStyle w:val="Lijstalinea"/>
        <w:numPr>
          <w:ilvl w:val="0"/>
          <w:numId w:val="22"/>
        </w:numPr>
        <w:spacing w:before="200" w:after="0"/>
        <w:rPr>
          <w:rFonts w:cs="Arial"/>
        </w:rPr>
      </w:pPr>
      <w:r w:rsidRPr="00E46CD3">
        <w:rPr>
          <w:rFonts w:cs="Arial"/>
        </w:rPr>
        <w:t>Partijen stellen de ander onverwijld op de hoogte van relevante wijzigingen in de Verwerkingsprocessen.</w:t>
      </w:r>
    </w:p>
    <w:p w:rsidR="006F0B78" w:rsidRPr="00E46CD3" w:rsidRDefault="006F0B78" w:rsidP="006F0B78">
      <w:pPr>
        <w:pStyle w:val="Lijstalinea"/>
        <w:numPr>
          <w:ilvl w:val="0"/>
          <w:numId w:val="22"/>
        </w:numPr>
        <w:spacing w:before="200" w:after="0"/>
        <w:rPr>
          <w:rFonts w:cs="Arial"/>
        </w:rPr>
      </w:pPr>
      <w:r w:rsidRPr="00E46CD3">
        <w:rPr>
          <w:rFonts w:cs="Arial"/>
        </w:rPr>
        <w:t>Verwerker zal de persoonsgegevens niet verwerken in of doorgeven aan landen buiten de Europese Unie.</w:t>
      </w:r>
    </w:p>
    <w:p w:rsidR="00072EA8" w:rsidRPr="00E46CD3" w:rsidRDefault="00072EA8" w:rsidP="00072EA8">
      <w:pPr>
        <w:pStyle w:val="Lijstalinea"/>
        <w:numPr>
          <w:ilvl w:val="0"/>
          <w:numId w:val="22"/>
        </w:numPr>
        <w:autoSpaceDE w:val="0"/>
        <w:autoSpaceDN w:val="0"/>
        <w:adjustRightInd w:val="0"/>
        <w:spacing w:after="0" w:line="240" w:lineRule="auto"/>
        <w:rPr>
          <w:rFonts w:cs="Arial"/>
        </w:rPr>
      </w:pPr>
      <w:r w:rsidRPr="00E46CD3">
        <w:rPr>
          <w:rFonts w:cs="Arial"/>
        </w:rPr>
        <w:t xml:space="preserve">Verwerker zal de  verwerkingsverantwoordelijke  alle  informatie  ter  beschikking stellen  die  nodig is  om  de  nakoming van  de in deze verwerkersovereenkomst neergelegde verplichtingen aan te tonen en audits, waaronder inspecties, door de verwerkingsverantwoordelijke of een door de verwerkingsverantwoordelijke gemachtigde controleur mogelijk te maken en eraan bij te dragen. </w:t>
      </w:r>
    </w:p>
    <w:p w:rsidR="00C5038B" w:rsidRPr="00E46CD3" w:rsidRDefault="00C5038B" w:rsidP="00072EA8">
      <w:pPr>
        <w:pStyle w:val="Lijstalinea"/>
        <w:spacing w:before="200" w:after="0"/>
        <w:rPr>
          <w:rFonts w:cs="Arial"/>
        </w:rPr>
      </w:pPr>
    </w:p>
    <w:p w:rsidR="008A0C54" w:rsidRPr="00E46CD3" w:rsidRDefault="008A0C54" w:rsidP="003F574D">
      <w:pPr>
        <w:autoSpaceDE w:val="0"/>
        <w:autoSpaceDN w:val="0"/>
        <w:adjustRightInd w:val="0"/>
        <w:spacing w:after="0" w:line="240" w:lineRule="auto"/>
        <w:rPr>
          <w:rFonts w:cs="Arial"/>
        </w:rPr>
      </w:pPr>
    </w:p>
    <w:p w:rsidR="008A0C54" w:rsidRPr="00E46CD3" w:rsidRDefault="008A0C54" w:rsidP="003F574D">
      <w:pPr>
        <w:autoSpaceDE w:val="0"/>
        <w:autoSpaceDN w:val="0"/>
        <w:adjustRightInd w:val="0"/>
        <w:spacing w:after="0" w:line="240" w:lineRule="auto"/>
        <w:rPr>
          <w:rFonts w:cs="Arial"/>
        </w:rPr>
      </w:pPr>
    </w:p>
    <w:p w:rsidR="00E019AE" w:rsidRPr="00E46CD3" w:rsidRDefault="0049202B" w:rsidP="00E019AE">
      <w:pPr>
        <w:autoSpaceDE w:val="0"/>
        <w:autoSpaceDN w:val="0"/>
        <w:adjustRightInd w:val="0"/>
        <w:spacing w:after="0" w:line="240" w:lineRule="auto"/>
        <w:rPr>
          <w:rFonts w:cs="Arial"/>
          <w:b/>
          <w:bCs/>
        </w:rPr>
      </w:pPr>
      <w:r>
        <w:rPr>
          <w:rFonts w:cs="Arial"/>
          <w:b/>
          <w:bCs/>
        </w:rPr>
        <w:t xml:space="preserve">Artikel 5. </w:t>
      </w:r>
      <w:r w:rsidR="00E019AE" w:rsidRPr="00E46CD3">
        <w:rPr>
          <w:rFonts w:cs="Arial"/>
          <w:b/>
          <w:bCs/>
        </w:rPr>
        <w:t>Geheimhoudingsplicht</w:t>
      </w:r>
    </w:p>
    <w:p w:rsidR="00E019AE" w:rsidRPr="00E46CD3" w:rsidRDefault="00E019AE" w:rsidP="00E019AE">
      <w:pPr>
        <w:autoSpaceDE w:val="0"/>
        <w:autoSpaceDN w:val="0"/>
        <w:adjustRightInd w:val="0"/>
        <w:spacing w:after="0" w:line="240" w:lineRule="auto"/>
        <w:rPr>
          <w:rFonts w:cs="Arial"/>
        </w:rPr>
      </w:pPr>
    </w:p>
    <w:p w:rsidR="00E019AE" w:rsidRPr="00E46CD3" w:rsidRDefault="00E019AE" w:rsidP="00E019AE">
      <w:pPr>
        <w:autoSpaceDE w:val="0"/>
        <w:autoSpaceDN w:val="0"/>
        <w:adjustRightInd w:val="0"/>
        <w:spacing w:after="0" w:line="240" w:lineRule="auto"/>
        <w:rPr>
          <w:rFonts w:cs="Arial"/>
        </w:rPr>
      </w:pPr>
      <w:r w:rsidRPr="00E46CD3">
        <w:rPr>
          <w:rFonts w:cs="Arial"/>
        </w:rPr>
        <w:t>5.1 Personen in dienst van, dan wel werkzaam ten behoeve van de verwerker, evenals de verwerker zelf, zijn verplicht tot geheimhouding met betrekking tot de persoonsgegevens waarvan zij kennis kunnen nemen, behoudens voor zover een bij, of krachtens de wet gegeven voorschrift tot verstrekking verplicht. De medewerkers van de verwerker tekenen hiertoe een geheimhoudingsverklaring.</w:t>
      </w:r>
    </w:p>
    <w:p w:rsidR="00E019AE" w:rsidRPr="00E46CD3" w:rsidRDefault="00E019AE" w:rsidP="00E019AE">
      <w:pPr>
        <w:autoSpaceDE w:val="0"/>
        <w:autoSpaceDN w:val="0"/>
        <w:adjustRightInd w:val="0"/>
        <w:spacing w:after="0" w:line="240" w:lineRule="auto"/>
        <w:rPr>
          <w:rFonts w:cs="Arial"/>
        </w:rPr>
      </w:pPr>
    </w:p>
    <w:p w:rsidR="00E019AE" w:rsidRPr="00E46CD3" w:rsidRDefault="00E019AE" w:rsidP="00E019AE">
      <w:pPr>
        <w:autoSpaceDE w:val="0"/>
        <w:autoSpaceDN w:val="0"/>
        <w:adjustRightInd w:val="0"/>
        <w:spacing w:after="0" w:line="240" w:lineRule="auto"/>
        <w:rPr>
          <w:rFonts w:cs="Arial"/>
        </w:rPr>
      </w:pPr>
      <w:r w:rsidRPr="00E46CD3">
        <w:rPr>
          <w:rFonts w:cs="Arial"/>
        </w:rPr>
        <w:t xml:space="preserve">5.2 Indien de verwerker op grond van een wettelijke verplichting gegevens dient te verstrekken, zal de verwerker de grondslag van het verzoek en de identiteit van de verzoeker </w:t>
      </w:r>
      <w:r w:rsidRPr="00E46CD3">
        <w:rPr>
          <w:rFonts w:cs="Arial"/>
        </w:rPr>
        <w:lastRenderedPageBreak/>
        <w:t>verifiëren en zal de verwerker de verwerkingsverantwoordelijke onmiddellijk, voorafgaand aan de verstrekking, ter zake informeren. Tenzij wettelijke bepalingen dit verbieden.</w:t>
      </w:r>
    </w:p>
    <w:p w:rsidR="00E019AE" w:rsidRPr="00E46CD3" w:rsidRDefault="00E019AE" w:rsidP="003F574D">
      <w:pPr>
        <w:autoSpaceDE w:val="0"/>
        <w:autoSpaceDN w:val="0"/>
        <w:adjustRightInd w:val="0"/>
        <w:spacing w:after="0" w:line="240" w:lineRule="auto"/>
        <w:rPr>
          <w:rFonts w:cs="Arial"/>
        </w:rPr>
      </w:pPr>
    </w:p>
    <w:p w:rsidR="006F0B78" w:rsidRPr="00E46CD3" w:rsidRDefault="006F0B78" w:rsidP="003F574D">
      <w:pPr>
        <w:autoSpaceDE w:val="0"/>
        <w:autoSpaceDN w:val="0"/>
        <w:adjustRightInd w:val="0"/>
        <w:spacing w:after="0" w:line="240" w:lineRule="auto"/>
        <w:rPr>
          <w:rFonts w:cs="Arial"/>
        </w:rPr>
      </w:pPr>
    </w:p>
    <w:p w:rsidR="006F0B78" w:rsidRPr="00E46CD3" w:rsidRDefault="006F0B78" w:rsidP="006F0B78">
      <w:pPr>
        <w:rPr>
          <w:rFonts w:cs="Arial"/>
        </w:rPr>
      </w:pPr>
      <w:r w:rsidRPr="00E46CD3">
        <w:rPr>
          <w:rFonts w:cs="Arial"/>
          <w:b/>
        </w:rPr>
        <w:t>Artikel 6. Aansprakelijkheid</w:t>
      </w:r>
    </w:p>
    <w:p w:rsidR="006F0B78" w:rsidRPr="00E46CD3" w:rsidRDefault="006F0B78" w:rsidP="006F0B78">
      <w:pPr>
        <w:pStyle w:val="Lijstalinea"/>
        <w:numPr>
          <w:ilvl w:val="0"/>
          <w:numId w:val="25"/>
        </w:numPr>
        <w:spacing w:before="200" w:after="0"/>
        <w:rPr>
          <w:rFonts w:cs="Arial"/>
        </w:rPr>
      </w:pPr>
      <w:r w:rsidRPr="00E46CD3">
        <w:rPr>
          <w:rFonts w:cs="Arial"/>
        </w:rPr>
        <w:t xml:space="preserve">Voor zover Verwerker aansprakelijk is voor schade uit hoofde van deze Verwerkersovereenkomst, is de totale aansprakelijkheid van Verwerker beperkt tot vergoeding van de </w:t>
      </w:r>
      <w:r w:rsidR="00B55E54" w:rsidRPr="00B55E54">
        <w:rPr>
          <w:rFonts w:cs="Arial"/>
          <w:szCs w:val="28"/>
          <w:lang w:eastAsia="nl-NL"/>
        </w:rPr>
        <w:t>aan de Verwerker toerekenbare</w:t>
      </w:r>
      <w:r w:rsidR="00B55E54" w:rsidRPr="00B55E54">
        <w:rPr>
          <w:rFonts w:ascii="Times New Roman" w:hAnsi="Times New Roman" w:cs="Times New Roman"/>
          <w:szCs w:val="28"/>
          <w:lang w:eastAsia="nl-NL"/>
        </w:rPr>
        <w:t xml:space="preserve"> </w:t>
      </w:r>
      <w:r w:rsidRPr="00E46CD3">
        <w:rPr>
          <w:rFonts w:cs="Arial"/>
        </w:rPr>
        <w:t xml:space="preserve">directe schade, en dit tot maximaal het bedrag van de voor het gebruik van de dienst of het product betaalde vergoeding in de 12 maanden voorafgaand aan het ontstaan van de schade. </w:t>
      </w:r>
    </w:p>
    <w:p w:rsidR="006F0B78" w:rsidRPr="00E46CD3" w:rsidRDefault="006F0B78" w:rsidP="006F0B78">
      <w:pPr>
        <w:pStyle w:val="Lijstalinea"/>
        <w:numPr>
          <w:ilvl w:val="0"/>
          <w:numId w:val="25"/>
        </w:numPr>
        <w:spacing w:before="200" w:after="0"/>
        <w:rPr>
          <w:rFonts w:cs="Arial"/>
        </w:rPr>
      </w:pPr>
      <w:r w:rsidRPr="00E46CD3">
        <w:rPr>
          <w:rFonts w:cs="Arial"/>
        </w:rPr>
        <w:t xml:space="preserve">Verwerker is aansprakelijk voor de schade geleden door Betrokkenen die op grond van de AVG voor haar rekening komt. </w:t>
      </w:r>
    </w:p>
    <w:p w:rsidR="006F0B78" w:rsidRPr="00E46CD3" w:rsidRDefault="006F0B78" w:rsidP="006F0B78">
      <w:pPr>
        <w:pStyle w:val="Lijstalinea"/>
        <w:numPr>
          <w:ilvl w:val="0"/>
          <w:numId w:val="25"/>
        </w:numPr>
        <w:spacing w:before="200" w:after="0"/>
        <w:rPr>
          <w:rFonts w:cs="Arial"/>
        </w:rPr>
      </w:pPr>
      <w:r w:rsidRPr="00E46CD3">
        <w:rPr>
          <w:rFonts w:cs="Arial"/>
        </w:rPr>
        <w:t>Onverminderd het tweede lid, is aansprakelijkheid van Verwerker voor indirecte schade uitgesloten</w:t>
      </w:r>
      <w:r w:rsidRPr="00B55E54">
        <w:rPr>
          <w:rFonts w:cs="Arial"/>
        </w:rPr>
        <w:t xml:space="preserve">. </w:t>
      </w:r>
      <w:r w:rsidR="00B55E54" w:rsidRPr="00B55E54">
        <w:rPr>
          <w:rFonts w:eastAsia="Cambria" w:cs="Arial"/>
          <w:szCs w:val="20"/>
        </w:rPr>
        <w:t>Onder indirecte schade wordt verstaan alle schade die geen directe schade is en daarmee in ieder geval, maar niet beperkt tot,</w:t>
      </w:r>
      <w:r w:rsidR="00B55E54">
        <w:rPr>
          <w:rFonts w:eastAsia="Cambria" w:cs="Arial"/>
          <w:szCs w:val="20"/>
        </w:rPr>
        <w:t xml:space="preserve"> </w:t>
      </w:r>
      <w:r w:rsidRPr="00E46CD3">
        <w:rPr>
          <w:rFonts w:cs="Arial"/>
        </w:rPr>
        <w:t>gevolgschade, gederfde winst, gemiste besparingen, verminderde goodwill, schade door bedrijfsstagnatie, en schade als gevolg van aanspraken van derden.</w:t>
      </w:r>
      <w:bookmarkStart w:id="2" w:name="_GoBack"/>
      <w:bookmarkEnd w:id="2"/>
    </w:p>
    <w:p w:rsidR="006F0B78" w:rsidRPr="00E46CD3" w:rsidRDefault="006F0B78" w:rsidP="006F0B78">
      <w:pPr>
        <w:rPr>
          <w:rFonts w:cs="Arial"/>
        </w:rPr>
      </w:pPr>
    </w:p>
    <w:p w:rsidR="006F0B78" w:rsidRPr="00E46CD3" w:rsidRDefault="006F0B78" w:rsidP="006F0B78">
      <w:pPr>
        <w:rPr>
          <w:rFonts w:cs="Arial"/>
        </w:rPr>
      </w:pPr>
      <w:r w:rsidRPr="00E46CD3">
        <w:rPr>
          <w:rFonts w:cs="Arial"/>
          <w:b/>
        </w:rPr>
        <w:t>Artikel 7. Eigendomsrechten</w:t>
      </w:r>
    </w:p>
    <w:p w:rsidR="006F0B78" w:rsidRPr="00E46CD3" w:rsidRDefault="006F0B78" w:rsidP="006F0B78">
      <w:pPr>
        <w:pStyle w:val="Lijstalinea"/>
        <w:numPr>
          <w:ilvl w:val="0"/>
          <w:numId w:val="26"/>
        </w:numPr>
        <w:spacing w:before="200" w:after="0"/>
        <w:rPr>
          <w:rFonts w:cs="Arial"/>
        </w:rPr>
      </w:pPr>
      <w:r w:rsidRPr="00E46CD3">
        <w:rPr>
          <w:rFonts w:cs="Arial"/>
        </w:rPr>
        <w:t>Alle industriële of intellectuele eigendomsrechten met betrekking tot de onder deze Verwerkersovereenkomst te verwerken of verwerkte Persoonsgegevens berusten te allen tijde bij de Verwerkingsverantwoordelijke.</w:t>
      </w:r>
    </w:p>
    <w:p w:rsidR="006F0B78" w:rsidRPr="00E46CD3" w:rsidRDefault="006F0B78" w:rsidP="00DF7A81">
      <w:pPr>
        <w:autoSpaceDE w:val="0"/>
        <w:autoSpaceDN w:val="0"/>
        <w:adjustRightInd w:val="0"/>
        <w:spacing w:after="0" w:line="240" w:lineRule="auto"/>
        <w:rPr>
          <w:rFonts w:cs="Arial"/>
        </w:rPr>
      </w:pPr>
    </w:p>
    <w:p w:rsidR="006F0B78" w:rsidRPr="00E46CD3" w:rsidRDefault="006F0B78" w:rsidP="00DF7A81">
      <w:pPr>
        <w:autoSpaceDE w:val="0"/>
        <w:autoSpaceDN w:val="0"/>
        <w:adjustRightInd w:val="0"/>
        <w:spacing w:after="0" w:line="240" w:lineRule="auto"/>
        <w:rPr>
          <w:rFonts w:cs="Arial"/>
        </w:rPr>
      </w:pPr>
    </w:p>
    <w:p w:rsidR="006F0B78" w:rsidRPr="00E46CD3" w:rsidRDefault="006F0B78" w:rsidP="006F0B78">
      <w:pPr>
        <w:rPr>
          <w:rFonts w:cs="Arial"/>
        </w:rPr>
      </w:pPr>
      <w:r w:rsidRPr="00E46CD3">
        <w:rPr>
          <w:rFonts w:cs="Arial"/>
          <w:b/>
        </w:rPr>
        <w:t>Artikel 8. Toepasselijk recht en geschillenoplossing</w:t>
      </w:r>
    </w:p>
    <w:p w:rsidR="006F0B78" w:rsidRPr="00E46CD3" w:rsidRDefault="006F0B78" w:rsidP="006F0B78">
      <w:pPr>
        <w:pStyle w:val="Lijstalinea"/>
        <w:numPr>
          <w:ilvl w:val="0"/>
          <w:numId w:val="27"/>
        </w:numPr>
        <w:spacing w:before="200" w:after="0"/>
        <w:rPr>
          <w:rFonts w:cs="Arial"/>
        </w:rPr>
      </w:pPr>
      <w:r w:rsidRPr="00E46CD3">
        <w:rPr>
          <w:rFonts w:cs="Arial"/>
        </w:rPr>
        <w:t xml:space="preserve">Op deze Verwerkersovereenkomst is uitsluitend Nederlands recht van toepassing. </w:t>
      </w:r>
    </w:p>
    <w:p w:rsidR="006F0B78" w:rsidRPr="00E46CD3" w:rsidRDefault="006F0B78" w:rsidP="006F0B78">
      <w:pPr>
        <w:pStyle w:val="Lijstalinea"/>
        <w:numPr>
          <w:ilvl w:val="0"/>
          <w:numId w:val="27"/>
        </w:numPr>
        <w:spacing w:before="200" w:after="0"/>
        <w:rPr>
          <w:rFonts w:cs="Arial"/>
        </w:rPr>
      </w:pPr>
      <w:r w:rsidRPr="00E46CD3">
        <w:rPr>
          <w:rFonts w:cs="Arial"/>
        </w:rPr>
        <w:t xml:space="preserve">Alvorens een beroep te doen op de rechter zijn Partijen verplicht zich optimaal in te spannen om het geschil in onderling overleg te beslechten. </w:t>
      </w:r>
    </w:p>
    <w:p w:rsidR="006F0B78" w:rsidRPr="00E46CD3" w:rsidRDefault="006F0B78" w:rsidP="006F0B78">
      <w:pPr>
        <w:pStyle w:val="Lijstalinea"/>
        <w:numPr>
          <w:ilvl w:val="0"/>
          <w:numId w:val="27"/>
        </w:numPr>
        <w:spacing w:before="200" w:after="0"/>
        <w:rPr>
          <w:rFonts w:cs="Arial"/>
        </w:rPr>
      </w:pPr>
      <w:r w:rsidRPr="00E46CD3">
        <w:rPr>
          <w:rFonts w:cs="Arial"/>
        </w:rPr>
        <w:t>Tenzij de wet daarvan dwingend afwijkt, wordt uitsluitend de bevoegde rechter binnen het arrondissement van de vestigingsplaats van Verwerker aangewezen om van geschillen kennis te nemen.</w:t>
      </w:r>
    </w:p>
    <w:p w:rsidR="006F0B78" w:rsidRPr="00E46CD3" w:rsidRDefault="006F0B78" w:rsidP="00DF7A81">
      <w:pPr>
        <w:autoSpaceDE w:val="0"/>
        <w:autoSpaceDN w:val="0"/>
        <w:adjustRightInd w:val="0"/>
        <w:spacing w:after="0" w:line="240" w:lineRule="auto"/>
        <w:rPr>
          <w:rFonts w:cs="Arial"/>
        </w:rPr>
      </w:pPr>
    </w:p>
    <w:p w:rsidR="00DF7A81" w:rsidRPr="00E46CD3" w:rsidRDefault="00DF7A81" w:rsidP="00DF7A81">
      <w:pPr>
        <w:autoSpaceDE w:val="0"/>
        <w:autoSpaceDN w:val="0"/>
        <w:adjustRightInd w:val="0"/>
        <w:spacing w:after="0" w:line="240" w:lineRule="auto"/>
        <w:rPr>
          <w:rFonts w:cs="Arial"/>
        </w:rPr>
      </w:pPr>
    </w:p>
    <w:tbl>
      <w:tblPr>
        <w:tblStyle w:val="Tabelraster"/>
        <w:tblW w:w="0" w:type="auto"/>
        <w:tblLook w:val="04A0" w:firstRow="1" w:lastRow="0" w:firstColumn="1" w:lastColumn="0" w:noHBand="0" w:noVBand="1"/>
      </w:tblPr>
      <w:tblGrid>
        <w:gridCol w:w="4601"/>
        <w:gridCol w:w="4602"/>
      </w:tblGrid>
      <w:tr w:rsidR="00430E0E" w:rsidTr="00430E0E">
        <w:tc>
          <w:tcPr>
            <w:tcW w:w="4601" w:type="dxa"/>
          </w:tcPr>
          <w:p w:rsidR="00430E0E" w:rsidRDefault="00430E0E" w:rsidP="00DF7A81">
            <w:pPr>
              <w:autoSpaceDE w:val="0"/>
              <w:autoSpaceDN w:val="0"/>
              <w:adjustRightInd w:val="0"/>
              <w:rPr>
                <w:rFonts w:cs="Arial"/>
              </w:rPr>
            </w:pPr>
            <w:r>
              <w:rPr>
                <w:rFonts w:cs="Arial"/>
              </w:rPr>
              <w:t>Verwerkingsverantwoordelijke</w:t>
            </w:r>
          </w:p>
        </w:tc>
        <w:tc>
          <w:tcPr>
            <w:tcW w:w="4602" w:type="dxa"/>
          </w:tcPr>
          <w:p w:rsidR="00430E0E" w:rsidRDefault="00430E0E" w:rsidP="00DF7A81">
            <w:pPr>
              <w:autoSpaceDE w:val="0"/>
              <w:autoSpaceDN w:val="0"/>
              <w:adjustRightInd w:val="0"/>
              <w:rPr>
                <w:rFonts w:cs="Arial"/>
              </w:rPr>
            </w:pPr>
            <w:r>
              <w:rPr>
                <w:rFonts w:cs="Arial"/>
              </w:rPr>
              <w:t>Verwerker</w:t>
            </w:r>
          </w:p>
        </w:tc>
      </w:tr>
      <w:tr w:rsidR="00430E0E" w:rsidTr="00430E0E">
        <w:tc>
          <w:tcPr>
            <w:tcW w:w="4601" w:type="dxa"/>
          </w:tcPr>
          <w:p w:rsidR="00430E0E" w:rsidRDefault="00430E0E" w:rsidP="00DF7A81">
            <w:pPr>
              <w:autoSpaceDE w:val="0"/>
              <w:autoSpaceDN w:val="0"/>
              <w:adjustRightInd w:val="0"/>
              <w:rPr>
                <w:rFonts w:cs="Arial"/>
              </w:rPr>
            </w:pPr>
            <w:r>
              <w:rPr>
                <w:rFonts w:cs="Arial"/>
              </w:rPr>
              <w:t>Vertegenwoordiger</w:t>
            </w:r>
          </w:p>
          <w:p w:rsidR="00430E0E" w:rsidRDefault="00430E0E" w:rsidP="00DF7A81">
            <w:pPr>
              <w:autoSpaceDE w:val="0"/>
              <w:autoSpaceDN w:val="0"/>
              <w:adjustRightInd w:val="0"/>
              <w:rPr>
                <w:rFonts w:cs="Arial"/>
              </w:rPr>
            </w:pPr>
          </w:p>
          <w:p w:rsidR="00430E0E" w:rsidRDefault="00430E0E" w:rsidP="00DF7A81">
            <w:pPr>
              <w:autoSpaceDE w:val="0"/>
              <w:autoSpaceDN w:val="0"/>
              <w:adjustRightInd w:val="0"/>
              <w:rPr>
                <w:rFonts w:cs="Arial"/>
              </w:rPr>
            </w:pPr>
          </w:p>
        </w:tc>
        <w:tc>
          <w:tcPr>
            <w:tcW w:w="4602" w:type="dxa"/>
          </w:tcPr>
          <w:p w:rsidR="00430E0E" w:rsidRDefault="00430E0E" w:rsidP="00DF7A81">
            <w:pPr>
              <w:autoSpaceDE w:val="0"/>
              <w:autoSpaceDN w:val="0"/>
              <w:adjustRightInd w:val="0"/>
              <w:rPr>
                <w:rFonts w:cs="Arial"/>
              </w:rPr>
            </w:pPr>
            <w:r>
              <w:rPr>
                <w:rFonts w:cs="Arial"/>
              </w:rPr>
              <w:t>H. Welleweerd, Directeur</w:t>
            </w:r>
          </w:p>
        </w:tc>
      </w:tr>
      <w:tr w:rsidR="00430E0E" w:rsidTr="00430E0E">
        <w:tc>
          <w:tcPr>
            <w:tcW w:w="4601" w:type="dxa"/>
          </w:tcPr>
          <w:p w:rsidR="00430E0E" w:rsidRDefault="00430E0E" w:rsidP="00DF7A81">
            <w:pPr>
              <w:autoSpaceDE w:val="0"/>
              <w:autoSpaceDN w:val="0"/>
              <w:adjustRightInd w:val="0"/>
              <w:rPr>
                <w:rFonts w:cs="Arial"/>
              </w:rPr>
            </w:pPr>
            <w:r>
              <w:rPr>
                <w:rFonts w:cs="Arial"/>
              </w:rPr>
              <w:t>Plaats, Datum</w:t>
            </w:r>
          </w:p>
          <w:p w:rsidR="00430E0E" w:rsidRDefault="00430E0E" w:rsidP="00DF7A81">
            <w:pPr>
              <w:autoSpaceDE w:val="0"/>
              <w:autoSpaceDN w:val="0"/>
              <w:adjustRightInd w:val="0"/>
              <w:rPr>
                <w:rFonts w:cs="Arial"/>
              </w:rPr>
            </w:pPr>
          </w:p>
          <w:p w:rsidR="00430E0E" w:rsidRDefault="00430E0E" w:rsidP="00DF7A81">
            <w:pPr>
              <w:autoSpaceDE w:val="0"/>
              <w:autoSpaceDN w:val="0"/>
              <w:adjustRightInd w:val="0"/>
              <w:rPr>
                <w:rFonts w:cs="Arial"/>
              </w:rPr>
            </w:pPr>
          </w:p>
        </w:tc>
        <w:tc>
          <w:tcPr>
            <w:tcW w:w="4602" w:type="dxa"/>
          </w:tcPr>
          <w:p w:rsidR="00430E0E" w:rsidRDefault="00430E0E" w:rsidP="00DF7A81">
            <w:pPr>
              <w:autoSpaceDE w:val="0"/>
              <w:autoSpaceDN w:val="0"/>
              <w:adjustRightInd w:val="0"/>
              <w:rPr>
                <w:rFonts w:cs="Arial"/>
              </w:rPr>
            </w:pPr>
            <w:r>
              <w:rPr>
                <w:rFonts w:cs="Arial"/>
              </w:rPr>
              <w:t>Hengelo, Datum</w:t>
            </w:r>
          </w:p>
        </w:tc>
      </w:tr>
    </w:tbl>
    <w:p w:rsidR="007A6365" w:rsidRPr="00E46CD3" w:rsidRDefault="007A6365" w:rsidP="00DF7A81">
      <w:pPr>
        <w:autoSpaceDE w:val="0"/>
        <w:autoSpaceDN w:val="0"/>
        <w:adjustRightInd w:val="0"/>
        <w:spacing w:after="0" w:line="240" w:lineRule="auto"/>
        <w:rPr>
          <w:rFonts w:ascii="Verdana" w:hAnsi="Verdana" w:cs="Verdana"/>
          <w:sz w:val="18"/>
          <w:szCs w:val="18"/>
        </w:rPr>
      </w:pPr>
    </w:p>
    <w:p w:rsidR="007A6365" w:rsidRPr="00E46CD3" w:rsidRDefault="007A6365" w:rsidP="00DF7A81">
      <w:pPr>
        <w:autoSpaceDE w:val="0"/>
        <w:autoSpaceDN w:val="0"/>
        <w:adjustRightInd w:val="0"/>
        <w:spacing w:after="0" w:line="240" w:lineRule="auto"/>
        <w:rPr>
          <w:rFonts w:ascii="Verdana" w:hAnsi="Verdana" w:cs="Verdana"/>
          <w:sz w:val="18"/>
          <w:szCs w:val="18"/>
        </w:rPr>
      </w:pPr>
    </w:p>
    <w:p w:rsidR="007A6365" w:rsidRPr="00E46CD3" w:rsidRDefault="007A6365" w:rsidP="00DF7A81">
      <w:pPr>
        <w:autoSpaceDE w:val="0"/>
        <w:autoSpaceDN w:val="0"/>
        <w:adjustRightInd w:val="0"/>
        <w:spacing w:after="0" w:line="240" w:lineRule="auto"/>
        <w:rPr>
          <w:rFonts w:ascii="Verdana" w:hAnsi="Verdana" w:cs="Verdana"/>
          <w:sz w:val="18"/>
          <w:szCs w:val="18"/>
        </w:rPr>
      </w:pPr>
    </w:p>
    <w:p w:rsidR="006F0B78" w:rsidRPr="00E46CD3" w:rsidRDefault="006F0B78" w:rsidP="006F0B78">
      <w:pPr>
        <w:autoSpaceDE w:val="0"/>
        <w:autoSpaceDN w:val="0"/>
        <w:adjustRightInd w:val="0"/>
        <w:spacing w:line="240" w:lineRule="auto"/>
        <w:rPr>
          <w:rFonts w:cs="Arial"/>
        </w:rPr>
      </w:pPr>
    </w:p>
    <w:p w:rsidR="006F0B78" w:rsidRDefault="006F0B78" w:rsidP="00DF7A81">
      <w:pPr>
        <w:autoSpaceDE w:val="0"/>
        <w:autoSpaceDN w:val="0"/>
        <w:adjustRightInd w:val="0"/>
        <w:spacing w:after="0" w:line="240" w:lineRule="auto"/>
        <w:rPr>
          <w:rFonts w:ascii="Verdana" w:hAnsi="Verdana" w:cs="Verdana"/>
          <w:sz w:val="18"/>
          <w:szCs w:val="18"/>
        </w:rPr>
      </w:pPr>
    </w:p>
    <w:bookmarkEnd w:id="0"/>
    <w:sectPr w:rsidR="006F0B78" w:rsidSect="00075F6F">
      <w:headerReference w:type="even" r:id="rId8"/>
      <w:headerReference w:type="default" r:id="rId9"/>
      <w:footerReference w:type="even" r:id="rId10"/>
      <w:footerReference w:type="default" r:id="rId11"/>
      <w:headerReference w:type="first" r:id="rId12"/>
      <w:footerReference w:type="first" r:id="rId13"/>
      <w:pgSz w:w="11907" w:h="16839" w:code="9"/>
      <w:pgMar w:top="1814" w:right="851" w:bottom="1134" w:left="1843" w:header="720" w:footer="18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74D" w:rsidRDefault="003F574D" w:rsidP="0001145D">
      <w:pPr>
        <w:spacing w:after="0" w:line="240" w:lineRule="auto"/>
      </w:pPr>
      <w:r>
        <w:separator/>
      </w:r>
    </w:p>
  </w:endnote>
  <w:endnote w:type="continuationSeparator" w:id="0">
    <w:p w:rsidR="003F574D" w:rsidRDefault="003F574D" w:rsidP="0001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08" w:rsidRDefault="008525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BBC" w:rsidRDefault="00075F6F" w:rsidP="0001145D">
    <w:pPr>
      <w:pStyle w:val="Voettekst"/>
      <w:tabs>
        <w:tab w:val="left" w:pos="2412"/>
        <w:tab w:val="right" w:pos="8930"/>
      </w:tabs>
      <w:jc w:val="center"/>
      <w:rPr>
        <w:sz w:val="18"/>
        <w:szCs w:val="18"/>
      </w:rPr>
    </w:pPr>
    <w:r>
      <w:rPr>
        <w:noProof/>
        <w:sz w:val="18"/>
        <w:szCs w:val="18"/>
        <w:lang w:eastAsia="nl-NL"/>
      </w:rPr>
      <mc:AlternateContent>
        <mc:Choice Requires="wps">
          <w:drawing>
            <wp:anchor distT="0" distB="0" distL="114300" distR="114300" simplePos="0" relativeHeight="251669504" behindDoc="0" locked="0" layoutInCell="1" allowOverlap="1" wp14:anchorId="17E1221D" wp14:editId="32E6682F">
              <wp:simplePos x="0" y="0"/>
              <wp:positionH relativeFrom="column">
                <wp:posOffset>-1181735</wp:posOffset>
              </wp:positionH>
              <wp:positionV relativeFrom="paragraph">
                <wp:posOffset>116840</wp:posOffset>
              </wp:positionV>
              <wp:extent cx="7566660" cy="0"/>
              <wp:effectExtent l="0" t="0" r="15240" b="19050"/>
              <wp:wrapNone/>
              <wp:docPr id="11" name="Rechte verbindingslijn 11"/>
              <wp:cNvGraphicFramePr/>
              <a:graphic xmlns:a="http://schemas.openxmlformats.org/drawingml/2006/main">
                <a:graphicData uri="http://schemas.microsoft.com/office/word/2010/wordprocessingShape">
                  <wps:wsp>
                    <wps:cNvCnPr/>
                    <wps:spPr>
                      <a:xfrm>
                        <a:off x="0" y="0"/>
                        <a:ext cx="7566660" cy="0"/>
                      </a:xfrm>
                      <a:prstGeom prst="line">
                        <a:avLst/>
                      </a:prstGeom>
                      <a:ln w="12700">
                        <a:solidFill>
                          <a:srgbClr val="70AD47"/>
                        </a:solidFill>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146474EC" id="Rechte verbindingslijn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05pt,9.2pt" to="502.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" strokecolor="#70ad47" strokeweight="1pt"/>
          </w:pict>
        </mc:Fallback>
      </mc:AlternateContent>
    </w:r>
  </w:p>
  <w:p w:rsidR="00AB0BBC" w:rsidRDefault="00AB0BBC" w:rsidP="00075F6F">
    <w:pPr>
      <w:pStyle w:val="Voettekst"/>
      <w:tabs>
        <w:tab w:val="left" w:pos="2412"/>
        <w:tab w:val="right" w:pos="8930"/>
      </w:tabs>
      <w:rPr>
        <w:sz w:val="18"/>
        <w:szCs w:val="18"/>
      </w:rPr>
    </w:pPr>
  </w:p>
  <w:p w:rsidR="00075F6F" w:rsidRDefault="00075F6F" w:rsidP="00075F6F">
    <w:pPr>
      <w:pStyle w:val="Voettekst"/>
      <w:tabs>
        <w:tab w:val="left" w:pos="2412"/>
        <w:tab w:val="right" w:pos="8930"/>
      </w:tabs>
      <w:rPr>
        <w:sz w:val="18"/>
        <w:szCs w:val="18"/>
      </w:rPr>
    </w:pPr>
  </w:p>
  <w:p w:rsidR="0001145D" w:rsidRPr="00AE0EAC" w:rsidRDefault="0001145D" w:rsidP="0001145D">
    <w:pPr>
      <w:pStyle w:val="Voettekst"/>
      <w:tabs>
        <w:tab w:val="left" w:pos="2412"/>
        <w:tab w:val="right" w:pos="8930"/>
      </w:tabs>
      <w:jc w:val="center"/>
      <w:rPr>
        <w:sz w:val="18"/>
        <w:szCs w:val="18"/>
      </w:rPr>
    </w:pPr>
    <w:r>
      <w:rPr>
        <w:sz w:val="18"/>
        <w:szCs w:val="18"/>
      </w:rPr>
      <w:tab/>
    </w:r>
    <w:r>
      <w:rPr>
        <w:sz w:val="18"/>
        <w:szCs w:val="18"/>
      </w:rPr>
      <w:tab/>
    </w:r>
    <w:r>
      <w:rPr>
        <w:sz w:val="18"/>
        <w:szCs w:val="18"/>
      </w:rPr>
      <w:tab/>
    </w:r>
    <w:r w:rsidRPr="00AE0EAC">
      <w:rPr>
        <w:sz w:val="18"/>
        <w:szCs w:val="18"/>
      </w:rPr>
      <w:t xml:space="preserve">Pagina </w:t>
    </w:r>
    <w:r w:rsidRPr="00AE0EAC">
      <w:rPr>
        <w:bCs/>
        <w:sz w:val="18"/>
        <w:szCs w:val="18"/>
      </w:rPr>
      <w:fldChar w:fldCharType="begin"/>
    </w:r>
    <w:r w:rsidRPr="00AE0EAC">
      <w:rPr>
        <w:bCs/>
        <w:sz w:val="18"/>
        <w:szCs w:val="18"/>
      </w:rPr>
      <w:instrText>PAGE</w:instrText>
    </w:r>
    <w:r w:rsidRPr="00AE0EAC">
      <w:rPr>
        <w:bCs/>
        <w:sz w:val="18"/>
        <w:szCs w:val="18"/>
      </w:rPr>
      <w:fldChar w:fldCharType="separate"/>
    </w:r>
    <w:r w:rsidR="002E5279">
      <w:rPr>
        <w:bCs/>
        <w:noProof/>
        <w:sz w:val="18"/>
        <w:szCs w:val="18"/>
      </w:rPr>
      <w:t>3</w:t>
    </w:r>
    <w:r w:rsidRPr="00AE0EAC">
      <w:rPr>
        <w:bCs/>
        <w:sz w:val="18"/>
        <w:szCs w:val="18"/>
      </w:rPr>
      <w:fldChar w:fldCharType="end"/>
    </w:r>
    <w:r w:rsidRPr="00AE0EAC">
      <w:rPr>
        <w:sz w:val="18"/>
        <w:szCs w:val="18"/>
      </w:rPr>
      <w:t xml:space="preserve"> van </w:t>
    </w:r>
    <w:r w:rsidRPr="00AE0EAC">
      <w:rPr>
        <w:bCs/>
        <w:sz w:val="18"/>
        <w:szCs w:val="18"/>
      </w:rPr>
      <w:fldChar w:fldCharType="begin"/>
    </w:r>
    <w:r w:rsidRPr="00AE0EAC">
      <w:rPr>
        <w:bCs/>
        <w:sz w:val="18"/>
        <w:szCs w:val="18"/>
      </w:rPr>
      <w:instrText>NUMPAGES</w:instrText>
    </w:r>
    <w:r w:rsidRPr="00AE0EAC">
      <w:rPr>
        <w:bCs/>
        <w:sz w:val="18"/>
        <w:szCs w:val="18"/>
      </w:rPr>
      <w:fldChar w:fldCharType="separate"/>
    </w:r>
    <w:r w:rsidR="002E5279">
      <w:rPr>
        <w:bCs/>
        <w:noProof/>
        <w:sz w:val="18"/>
        <w:szCs w:val="18"/>
      </w:rPr>
      <w:t>6</w:t>
    </w:r>
    <w:r w:rsidRPr="00AE0EAC">
      <w:rPr>
        <w:bCs/>
        <w:sz w:val="18"/>
        <w:szCs w:val="18"/>
      </w:rPr>
      <w:fldChar w:fldCharType="end"/>
    </w:r>
  </w:p>
  <w:p w:rsidR="0001145D" w:rsidRDefault="000114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68" w:rsidRDefault="00AB0BBC" w:rsidP="0001145D">
    <w:pPr>
      <w:pStyle w:val="Voettekst"/>
      <w:tabs>
        <w:tab w:val="left" w:pos="2412"/>
        <w:tab w:val="right" w:pos="8930"/>
      </w:tabs>
      <w:jc w:val="center"/>
      <w:rPr>
        <w:sz w:val="18"/>
        <w:szCs w:val="18"/>
      </w:rPr>
    </w:pPr>
    <w:r>
      <w:rPr>
        <w:noProof/>
        <w:sz w:val="18"/>
        <w:szCs w:val="18"/>
        <w:lang w:eastAsia="nl-NL"/>
      </w:rPr>
      <mc:AlternateContent>
        <mc:Choice Requires="wps">
          <w:drawing>
            <wp:anchor distT="0" distB="0" distL="114300" distR="114300" simplePos="0" relativeHeight="251671552" behindDoc="0" locked="0" layoutInCell="1" allowOverlap="1" wp14:anchorId="664FE5A3" wp14:editId="22298817">
              <wp:simplePos x="0" y="0"/>
              <wp:positionH relativeFrom="column">
                <wp:posOffset>-1266825</wp:posOffset>
              </wp:positionH>
              <wp:positionV relativeFrom="paragraph">
                <wp:posOffset>112395</wp:posOffset>
              </wp:positionV>
              <wp:extent cx="7566660" cy="0"/>
              <wp:effectExtent l="0" t="0" r="15240" b="19050"/>
              <wp:wrapNone/>
              <wp:docPr id="12" name="Rechte verbindingslijn 12"/>
              <wp:cNvGraphicFramePr/>
              <a:graphic xmlns:a="http://schemas.openxmlformats.org/drawingml/2006/main">
                <a:graphicData uri="http://schemas.microsoft.com/office/word/2010/wordprocessingShape">
                  <wps:wsp>
                    <wps:cNvCnPr/>
                    <wps:spPr>
                      <a:xfrm>
                        <a:off x="0" y="0"/>
                        <a:ext cx="7566660" cy="0"/>
                      </a:xfrm>
                      <a:prstGeom prst="line">
                        <a:avLst/>
                      </a:prstGeom>
                      <a:ln w="12700">
                        <a:solidFill>
                          <a:srgbClr val="70AD47"/>
                        </a:solidFill>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1D40528D" id="Rechte verbindingslijn 12"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75pt,8.85pt" to="496.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" strokecolor="#70ad47" strokeweight="1pt"/>
          </w:pict>
        </mc:Fallback>
      </mc:AlternateContent>
    </w:r>
    <w:r w:rsidR="00BA5A68">
      <w:rPr>
        <w:noProof/>
        <w:sz w:val="18"/>
        <w:szCs w:val="18"/>
        <w:lang w:eastAsia="nl-NL"/>
      </w:rPr>
      <mc:AlternateContent>
        <mc:Choice Requires="wps">
          <w:drawing>
            <wp:anchor distT="0" distB="0" distL="114300" distR="114300" simplePos="0" relativeHeight="251665408" behindDoc="0" locked="0" layoutInCell="1" allowOverlap="1" wp14:anchorId="2E56A715" wp14:editId="4D54AA78">
              <wp:simplePos x="0" y="0"/>
              <wp:positionH relativeFrom="column">
                <wp:posOffset>7620</wp:posOffset>
              </wp:positionH>
              <wp:positionV relativeFrom="paragraph">
                <wp:posOffset>10038080</wp:posOffset>
              </wp:positionV>
              <wp:extent cx="7528560" cy="0"/>
              <wp:effectExtent l="8890" t="12700" r="6350" b="6350"/>
              <wp:wrapNone/>
              <wp:docPr id="7" name="Rechte verbindingslijn met pij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8560" cy="0"/>
                      </a:xfrm>
                      <a:prstGeom prst="straightConnector1">
                        <a:avLst/>
                      </a:prstGeom>
                      <a:noFill/>
                      <a:ln w="12700">
                        <a:solidFill>
                          <a:srgbClr val="70AD4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823DAB" id="_x0000_t32" coordsize="21600,21600" o:spt="32" o:oned="t" path="m,l21600,21600e" filled="f">
              <v:path arrowok="t" fillok="f" o:connecttype="none"/>
              <o:lock v:ext="edit" shapetype="t"/>
            </v:shapetype>
            <v:shape id="Rechte verbindingslijn met pijl 7" o:spid="_x0000_s1026" type="#_x0000_t32" style="position:absolute;margin-left:.6pt;margin-top:790.4pt;width:592.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" strokecolor="#70ad47" strokeweight="1pt">
              <v:shadow color="#868686"/>
            </v:shape>
          </w:pict>
        </mc:Fallback>
      </mc:AlternateContent>
    </w:r>
    <w:r w:rsidR="00BA5A68">
      <w:rPr>
        <w:noProof/>
        <w:sz w:val="18"/>
        <w:szCs w:val="18"/>
        <w:lang w:eastAsia="nl-NL"/>
      </w:rPr>
      <mc:AlternateContent>
        <mc:Choice Requires="wps">
          <w:drawing>
            <wp:anchor distT="0" distB="0" distL="114300" distR="114300" simplePos="0" relativeHeight="251664384" behindDoc="0" locked="0" layoutInCell="1" allowOverlap="1" wp14:anchorId="441C8F44" wp14:editId="16B0FD18">
              <wp:simplePos x="0" y="0"/>
              <wp:positionH relativeFrom="column">
                <wp:posOffset>7620</wp:posOffset>
              </wp:positionH>
              <wp:positionV relativeFrom="paragraph">
                <wp:posOffset>10038080</wp:posOffset>
              </wp:positionV>
              <wp:extent cx="7528560" cy="0"/>
              <wp:effectExtent l="8890" t="12700" r="6350" b="6350"/>
              <wp:wrapNone/>
              <wp:docPr id="6" name="Rechte verbindingslijn met pij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8560" cy="0"/>
                      </a:xfrm>
                      <a:prstGeom prst="straightConnector1">
                        <a:avLst/>
                      </a:prstGeom>
                      <a:noFill/>
                      <a:ln w="12700">
                        <a:solidFill>
                          <a:srgbClr val="70AD4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4B5CC0" id="Rechte verbindingslijn met pijl 6" o:spid="_x0000_s1026" type="#_x0000_t32" style="position:absolute;margin-left:.6pt;margin-top:790.4pt;width:592.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" strokecolor="#70ad47" strokeweight="1pt">
              <v:shadow color="#868686"/>
            </v:shape>
          </w:pict>
        </mc:Fallback>
      </mc:AlternateContent>
    </w:r>
    <w:r w:rsidR="00BA5A68">
      <w:rPr>
        <w:noProof/>
        <w:sz w:val="18"/>
        <w:szCs w:val="18"/>
        <w:lang w:eastAsia="nl-NL"/>
      </w:rPr>
      <mc:AlternateContent>
        <mc:Choice Requires="wps">
          <w:drawing>
            <wp:anchor distT="0" distB="0" distL="114300" distR="114300" simplePos="0" relativeHeight="251663360" behindDoc="0" locked="0" layoutInCell="1" allowOverlap="1" wp14:anchorId="1EEA4FF2" wp14:editId="1E09C2AB">
              <wp:simplePos x="0" y="0"/>
              <wp:positionH relativeFrom="column">
                <wp:posOffset>7620</wp:posOffset>
              </wp:positionH>
              <wp:positionV relativeFrom="paragraph">
                <wp:posOffset>10038080</wp:posOffset>
              </wp:positionV>
              <wp:extent cx="7528560" cy="0"/>
              <wp:effectExtent l="8890" t="12700" r="6350" b="6350"/>
              <wp:wrapNone/>
              <wp:docPr id="5" name="Rechte verbindingslijn met pij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8560" cy="0"/>
                      </a:xfrm>
                      <a:prstGeom prst="straightConnector1">
                        <a:avLst/>
                      </a:prstGeom>
                      <a:noFill/>
                      <a:ln w="12700">
                        <a:solidFill>
                          <a:srgbClr val="70AD4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692BD0" id="Rechte verbindingslijn met pijl 5" o:spid="_x0000_s1026" type="#_x0000_t32" style="position:absolute;margin-left:.6pt;margin-top:790.4pt;width:592.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" strokecolor="#70ad47" strokeweight="1pt">
              <v:shadow color="#868686"/>
            </v:shape>
          </w:pict>
        </mc:Fallback>
      </mc:AlternateContent>
    </w:r>
  </w:p>
  <w:p w:rsidR="00BA5A68" w:rsidRDefault="00BA5A68" w:rsidP="0001145D">
    <w:pPr>
      <w:pStyle w:val="Voettekst"/>
      <w:tabs>
        <w:tab w:val="left" w:pos="2412"/>
        <w:tab w:val="right" w:pos="8930"/>
      </w:tabs>
      <w:jc w:val="center"/>
      <w:rPr>
        <w:sz w:val="18"/>
        <w:szCs w:val="18"/>
      </w:rPr>
    </w:pPr>
    <w:r>
      <w:rPr>
        <w:noProof/>
        <w:sz w:val="18"/>
        <w:szCs w:val="18"/>
        <w:lang w:eastAsia="nl-NL"/>
      </w:rPr>
      <mc:AlternateContent>
        <mc:Choice Requires="wps">
          <w:drawing>
            <wp:anchor distT="0" distB="0" distL="114300" distR="114300" simplePos="0" relativeHeight="251666432" behindDoc="0" locked="0" layoutInCell="1" allowOverlap="1" wp14:anchorId="777DE618" wp14:editId="33F12DF7">
              <wp:simplePos x="0" y="0"/>
              <wp:positionH relativeFrom="column">
                <wp:posOffset>7620</wp:posOffset>
              </wp:positionH>
              <wp:positionV relativeFrom="paragraph">
                <wp:posOffset>10038080</wp:posOffset>
              </wp:positionV>
              <wp:extent cx="7528560" cy="0"/>
              <wp:effectExtent l="8890" t="12700" r="6350" b="6350"/>
              <wp:wrapNone/>
              <wp:docPr id="8" name="Rechte verbindingslijn met pij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8560" cy="0"/>
                      </a:xfrm>
                      <a:prstGeom prst="straightConnector1">
                        <a:avLst/>
                      </a:prstGeom>
                      <a:noFill/>
                      <a:ln w="12700">
                        <a:solidFill>
                          <a:srgbClr val="70AD4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D6B4ED" id="Rechte verbindingslijn met pijl 8" o:spid="_x0000_s1026" type="#_x0000_t32" style="position:absolute;margin-left:.6pt;margin-top:790.4pt;width:592.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" strokecolor="#70ad47" strokeweight="1pt">
              <v:shadow color="#868686"/>
            </v:shape>
          </w:pict>
        </mc:Fallback>
      </mc:AlternateContent>
    </w:r>
    <w:r>
      <w:rPr>
        <w:noProof/>
        <w:sz w:val="18"/>
        <w:szCs w:val="18"/>
        <w:lang w:eastAsia="nl-NL"/>
      </w:rPr>
      <mc:AlternateContent>
        <mc:Choice Requires="wps">
          <w:drawing>
            <wp:anchor distT="0" distB="0" distL="114300" distR="114300" simplePos="0" relativeHeight="251662336" behindDoc="0" locked="0" layoutInCell="1" allowOverlap="1" wp14:anchorId="467D3153" wp14:editId="4BDA19C3">
              <wp:simplePos x="0" y="0"/>
              <wp:positionH relativeFrom="column">
                <wp:posOffset>76200</wp:posOffset>
              </wp:positionH>
              <wp:positionV relativeFrom="paragraph">
                <wp:posOffset>9497060</wp:posOffset>
              </wp:positionV>
              <wp:extent cx="7414260" cy="0"/>
              <wp:effectExtent l="10795" t="14605" r="13970" b="13970"/>
              <wp:wrapNone/>
              <wp:docPr id="4"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4260" cy="0"/>
                      </a:xfrm>
                      <a:prstGeom prst="straightConnector1">
                        <a:avLst/>
                      </a:prstGeom>
                      <a:noFill/>
                      <a:ln w="12700">
                        <a:solidFill>
                          <a:srgbClr val="70AD4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222A85" id="Rechte verbindingslijn met pijl 4" o:spid="_x0000_s1026" type="#_x0000_t32" style="position:absolute;margin-left:6pt;margin-top:747.8pt;width:583.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" strokecolor="#70ad47" strokeweight="1pt">
              <v:shadow color="#868686"/>
            </v:shape>
          </w:pict>
        </mc:Fallback>
      </mc:AlternateContent>
    </w:r>
  </w:p>
  <w:p w:rsidR="0001145D" w:rsidRPr="0001145D" w:rsidRDefault="0001145D" w:rsidP="0001145D">
    <w:pPr>
      <w:pStyle w:val="Voettekst"/>
      <w:tabs>
        <w:tab w:val="left" w:pos="2412"/>
        <w:tab w:val="right" w:pos="8930"/>
      </w:tabs>
      <w:jc w:val="center"/>
      <w:rPr>
        <w:sz w:val="18"/>
        <w:szCs w:val="18"/>
      </w:rPr>
    </w:pPr>
    <w:r w:rsidRPr="0001145D">
      <w:rPr>
        <w:sz w:val="18"/>
        <w:szCs w:val="18"/>
      </w:rPr>
      <w:t xml:space="preserve">Carthago ICT B.V. - Hazenweg 70 – 7556 BM Hengelo Tel. 074-2455600 – </w:t>
    </w:r>
    <w:hyperlink r:id="rId1" w:history="1">
      <w:r w:rsidRPr="0001145D">
        <w:rPr>
          <w:rStyle w:val="Hyperlink"/>
          <w:sz w:val="18"/>
          <w:szCs w:val="18"/>
        </w:rPr>
        <w:t>info@carthago-ict.nl</w:t>
      </w:r>
    </w:hyperlink>
    <w:r w:rsidRPr="0001145D">
      <w:rPr>
        <w:sz w:val="18"/>
        <w:szCs w:val="18"/>
      </w:rPr>
      <w:t xml:space="preserve"> – </w:t>
    </w:r>
    <w:hyperlink r:id="rId2" w:history="1">
      <w:r w:rsidRPr="0001145D">
        <w:rPr>
          <w:rStyle w:val="Hyperlink"/>
          <w:sz w:val="18"/>
          <w:szCs w:val="18"/>
        </w:rPr>
        <w:t>www.Carthago-ict.nl</w:t>
      </w:r>
    </w:hyperlink>
    <w:r w:rsidRPr="0001145D">
      <w:rPr>
        <w:sz w:val="18"/>
        <w:szCs w:val="18"/>
      </w:rPr>
      <w:t xml:space="preserve">        </w:t>
    </w:r>
  </w:p>
  <w:p w:rsidR="0001145D" w:rsidRPr="0001145D" w:rsidRDefault="0001145D" w:rsidP="0001145D">
    <w:pPr>
      <w:pStyle w:val="Voettekst"/>
      <w:tabs>
        <w:tab w:val="left" w:pos="2412"/>
        <w:tab w:val="right" w:pos="8930"/>
      </w:tabs>
      <w:jc w:val="center"/>
      <w:rPr>
        <w:sz w:val="18"/>
        <w:szCs w:val="18"/>
      </w:rPr>
    </w:pPr>
    <w:r w:rsidRPr="0001145D">
      <w:rPr>
        <w:sz w:val="18"/>
        <w:szCs w:val="18"/>
      </w:rPr>
      <w:t>Iban nr. NL72 RABO 0184 5805 44 – BTW nr. 8074.39.101.B.01 – KvK nr. 06088789</w:t>
    </w:r>
  </w:p>
  <w:p w:rsidR="0001145D" w:rsidRDefault="000114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74D" w:rsidRDefault="003F574D" w:rsidP="0001145D">
      <w:pPr>
        <w:spacing w:after="0" w:line="240" w:lineRule="auto"/>
      </w:pPr>
      <w:r>
        <w:separator/>
      </w:r>
    </w:p>
  </w:footnote>
  <w:footnote w:type="continuationSeparator" w:id="0">
    <w:p w:rsidR="003F574D" w:rsidRDefault="003F574D" w:rsidP="0001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08" w:rsidRDefault="008525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45D" w:rsidRDefault="00611939">
    <w:pPr>
      <w:pStyle w:val="Koptekst"/>
    </w:pPr>
    <w:r>
      <w:rPr>
        <w:noProof/>
        <w:lang w:eastAsia="nl-NL"/>
      </w:rPr>
      <w:drawing>
        <wp:anchor distT="0" distB="0" distL="114300" distR="114300" simplePos="0" relativeHeight="251673600" behindDoc="0" locked="0" layoutInCell="1" allowOverlap="1">
          <wp:simplePos x="0" y="0"/>
          <wp:positionH relativeFrom="column">
            <wp:posOffset>-934085</wp:posOffset>
          </wp:positionH>
          <wp:positionV relativeFrom="paragraph">
            <wp:posOffset>-312420</wp:posOffset>
          </wp:positionV>
          <wp:extent cx="640080" cy="861060"/>
          <wp:effectExtent l="0" t="0" r="7620" b="0"/>
          <wp:wrapSquare wrapText="bothSides"/>
          <wp:docPr id="16" name="Afbeelding 16" descr="C:\Users\rob.lammers.CARTHAGO.000\Desktop\zwart.png"/>
          <wp:cNvGraphicFramePr/>
          <a:graphic xmlns:a="http://schemas.openxmlformats.org/drawingml/2006/main">
            <a:graphicData uri="http://schemas.openxmlformats.org/drawingml/2006/picture">
              <pic:pic xmlns:pic="http://schemas.openxmlformats.org/drawingml/2006/picture">
                <pic:nvPicPr>
                  <pic:cNvPr id="2" name="Afbeelding 2" descr="C:\Users\rob.lammers.CARTHAGO.000\Desktop\zwart.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 cy="861060"/>
                  </a:xfrm>
                  <a:prstGeom prst="rect">
                    <a:avLst/>
                  </a:prstGeom>
                  <a:noFill/>
                  <a:ln>
                    <a:noFill/>
                  </a:ln>
                </pic:spPr>
              </pic:pic>
            </a:graphicData>
          </a:graphic>
        </wp:anchor>
      </w:drawing>
    </w:r>
    <w:r w:rsidR="00852508">
      <w:rPr>
        <w:noProof/>
        <w:lang w:eastAsia="nl-NL"/>
      </w:rPr>
      <mc:AlternateContent>
        <mc:Choice Requires="wps">
          <w:drawing>
            <wp:anchor distT="0" distB="0" distL="114300" distR="114300" simplePos="0" relativeHeight="251661312" behindDoc="0" locked="0" layoutInCell="1" allowOverlap="1" wp14:anchorId="4882486E" wp14:editId="492172EF">
              <wp:simplePos x="0" y="0"/>
              <wp:positionH relativeFrom="column">
                <wp:posOffset>-1186815</wp:posOffset>
              </wp:positionH>
              <wp:positionV relativeFrom="paragraph">
                <wp:posOffset>631190</wp:posOffset>
              </wp:positionV>
              <wp:extent cx="7566660" cy="22860"/>
              <wp:effectExtent l="0" t="0" r="15240" b="34290"/>
              <wp:wrapNone/>
              <wp:docPr id="9" name="Rechte verbindingslijn met pij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6660" cy="22860"/>
                      </a:xfrm>
                      <a:prstGeom prst="straightConnector1">
                        <a:avLst/>
                      </a:prstGeom>
                      <a:noFill/>
                      <a:ln w="12700">
                        <a:solidFill>
                          <a:srgbClr val="92D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5FB683" id="_x0000_t32" coordsize="21600,21600" o:spt="32" o:oned="t" path="m,l21600,21600e" filled="f">
              <v:path arrowok="t" fillok="f" o:connecttype="none"/>
              <o:lock v:ext="edit" shapetype="t"/>
            </v:shapetype>
            <v:shape id="Rechte verbindingslijn met pijl 9" o:spid="_x0000_s1026" type="#_x0000_t32" style="position:absolute;margin-left:-93.45pt;margin-top:49.7pt;width:595.8pt;height:1.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" strokecolor="#92d050" strokeweight="1pt">
              <v:shadow color="#375623" opacity=".5" offset="1pt"/>
            </v:shape>
          </w:pict>
        </mc:Fallback>
      </mc:AlternateContent>
    </w:r>
    <w:r w:rsidR="0001145D">
      <w:rPr>
        <w:noProof/>
        <w:lang w:eastAsia="nl-NL"/>
      </w:rPr>
      <w:drawing>
        <wp:anchor distT="0" distB="0" distL="114300" distR="114300" simplePos="0" relativeHeight="251656192" behindDoc="1" locked="1" layoutInCell="1" allowOverlap="1" wp14:anchorId="234325E6" wp14:editId="6211B1AF">
          <wp:simplePos x="0" y="0"/>
          <wp:positionH relativeFrom="page">
            <wp:posOffset>167640</wp:posOffset>
          </wp:positionH>
          <wp:positionV relativeFrom="page">
            <wp:posOffset>-554990</wp:posOffset>
          </wp:positionV>
          <wp:extent cx="7553325" cy="10677525"/>
          <wp:effectExtent l="0" t="0" r="9525" b="9525"/>
          <wp:wrapNone/>
          <wp:docPr id="1" name="Afbeelding 1" descr="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45D" w:rsidRDefault="00611939">
    <w:pPr>
      <w:pStyle w:val="Koptekst"/>
    </w:pPr>
    <w:r>
      <w:rPr>
        <w:noProof/>
        <w:lang w:eastAsia="nl-NL"/>
      </w:rPr>
      <w:drawing>
        <wp:anchor distT="0" distB="0" distL="114300" distR="114300" simplePos="0" relativeHeight="251672576" behindDoc="0" locked="0" layoutInCell="1" allowOverlap="1">
          <wp:simplePos x="0" y="0"/>
          <wp:positionH relativeFrom="column">
            <wp:posOffset>-956945</wp:posOffset>
          </wp:positionH>
          <wp:positionV relativeFrom="paragraph">
            <wp:posOffset>-289560</wp:posOffset>
          </wp:positionV>
          <wp:extent cx="640080" cy="861060"/>
          <wp:effectExtent l="0" t="0" r="7620" b="0"/>
          <wp:wrapSquare wrapText="bothSides"/>
          <wp:docPr id="15" name="Afbeelding 15" descr="C:\Users\rob.lammers.CARTHAGO.000\Desktop\zwart.png"/>
          <wp:cNvGraphicFramePr/>
          <a:graphic xmlns:a="http://schemas.openxmlformats.org/drawingml/2006/main">
            <a:graphicData uri="http://schemas.openxmlformats.org/drawingml/2006/picture">
              <pic:pic xmlns:pic="http://schemas.openxmlformats.org/drawingml/2006/picture">
                <pic:nvPicPr>
                  <pic:cNvPr id="2" name="Afbeelding 2" descr="C:\Users\rob.lammers.CARTHAGO.000\Desktop\zwart.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 cy="861060"/>
                  </a:xfrm>
                  <a:prstGeom prst="rect">
                    <a:avLst/>
                  </a:prstGeom>
                  <a:noFill/>
                  <a:ln>
                    <a:noFill/>
                  </a:ln>
                </pic:spPr>
              </pic:pic>
            </a:graphicData>
          </a:graphic>
        </wp:anchor>
      </w:drawing>
    </w:r>
    <w:r w:rsidR="0001145D">
      <w:rPr>
        <w:noProof/>
        <w:lang w:eastAsia="nl-NL"/>
      </w:rPr>
      <mc:AlternateContent>
        <mc:Choice Requires="wps">
          <w:drawing>
            <wp:anchor distT="0" distB="0" distL="114300" distR="114300" simplePos="0" relativeHeight="251658240" behindDoc="0" locked="0" layoutInCell="1" allowOverlap="1" wp14:anchorId="49D216A3" wp14:editId="1BBB485A">
              <wp:simplePos x="0" y="0"/>
              <wp:positionH relativeFrom="column">
                <wp:posOffset>-1171575</wp:posOffset>
              </wp:positionH>
              <wp:positionV relativeFrom="paragraph">
                <wp:posOffset>709295</wp:posOffset>
              </wp:positionV>
              <wp:extent cx="7566660" cy="22860"/>
              <wp:effectExtent l="0" t="0" r="15240" b="34290"/>
              <wp:wrapNone/>
              <wp:docPr id="3" name="Rechte verbindingslijn met pij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6660" cy="22860"/>
                      </a:xfrm>
                      <a:prstGeom prst="straightConnector1">
                        <a:avLst/>
                      </a:prstGeom>
                      <a:noFill/>
                      <a:ln w="12700">
                        <a:solidFill>
                          <a:srgbClr val="92D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B3DEF2" id="_x0000_t32" coordsize="21600,21600" o:spt="32" o:oned="t" path="m,l21600,21600e" filled="f">
              <v:path arrowok="t" fillok="f" o:connecttype="none"/>
              <o:lock v:ext="edit" shapetype="t"/>
            </v:shapetype>
            <v:shape id="Rechte verbindingslijn met pijl 3" o:spid="_x0000_s1026" type="#_x0000_t32" style="position:absolute;margin-left:-92.25pt;margin-top:55.85pt;width:595.8pt;height:1.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" strokecolor="#92d050" strokeweight="1pt">
              <v:shadow color="#375623" opacity=".5" offset="1pt"/>
            </v:shape>
          </w:pict>
        </mc:Fallback>
      </mc:AlternateContent>
    </w:r>
    <w:r w:rsidR="0001145D">
      <w:rPr>
        <w:noProof/>
        <w:lang w:eastAsia="nl-NL"/>
      </w:rPr>
      <w:drawing>
        <wp:anchor distT="0" distB="0" distL="114300" distR="114300" simplePos="0" relativeHeight="251657216" behindDoc="1" locked="1" layoutInCell="1" allowOverlap="1" wp14:anchorId="6DCF14BD" wp14:editId="3C5B7D9D">
          <wp:simplePos x="0" y="0"/>
          <wp:positionH relativeFrom="page">
            <wp:posOffset>177165</wp:posOffset>
          </wp:positionH>
          <wp:positionV relativeFrom="page">
            <wp:posOffset>-426720</wp:posOffset>
          </wp:positionV>
          <wp:extent cx="7553325" cy="10677525"/>
          <wp:effectExtent l="0" t="0" r="9525" b="9525"/>
          <wp:wrapNone/>
          <wp:docPr id="2" name="Afbeelding 2" descr="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E1C"/>
    <w:multiLevelType w:val="multilevel"/>
    <w:tmpl w:val="06F2EAF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15:restartNumberingAfterBreak="0">
    <w:nsid w:val="02164202"/>
    <w:multiLevelType w:val="hybridMultilevel"/>
    <w:tmpl w:val="2982EE2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A144E7"/>
    <w:multiLevelType w:val="hybridMultilevel"/>
    <w:tmpl w:val="330A79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040DC4"/>
    <w:multiLevelType w:val="hybridMultilevel"/>
    <w:tmpl w:val="85744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4E5C0A"/>
    <w:multiLevelType w:val="multilevel"/>
    <w:tmpl w:val="BE569532"/>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77" w:hanging="10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6B3A37"/>
    <w:multiLevelType w:val="multilevel"/>
    <w:tmpl w:val="BE569532"/>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77" w:hanging="10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BC23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321F9E"/>
    <w:multiLevelType w:val="multilevel"/>
    <w:tmpl w:val="BE569532"/>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77" w:hanging="10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D53E00"/>
    <w:multiLevelType w:val="hybridMultilevel"/>
    <w:tmpl w:val="7B025D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C52BFD"/>
    <w:multiLevelType w:val="hybridMultilevel"/>
    <w:tmpl w:val="AF7CA90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E60FC3"/>
    <w:multiLevelType w:val="hybridMultilevel"/>
    <w:tmpl w:val="CB7C019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F6445A"/>
    <w:multiLevelType w:val="multilevel"/>
    <w:tmpl w:val="F3689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CEB6F71"/>
    <w:multiLevelType w:val="hybridMultilevel"/>
    <w:tmpl w:val="2404FD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8A2139"/>
    <w:multiLevelType w:val="hybridMultilevel"/>
    <w:tmpl w:val="51580A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D37E2F"/>
    <w:multiLevelType w:val="hybridMultilevel"/>
    <w:tmpl w:val="7F80C84E"/>
    <w:lvl w:ilvl="0" w:tplc="BB9E1A5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D73240"/>
    <w:multiLevelType w:val="hybridMultilevel"/>
    <w:tmpl w:val="FD58D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76AEA"/>
    <w:multiLevelType w:val="multilevel"/>
    <w:tmpl w:val="F3689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CC57FFB"/>
    <w:multiLevelType w:val="hybridMultilevel"/>
    <w:tmpl w:val="51580A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656091"/>
    <w:multiLevelType w:val="multilevel"/>
    <w:tmpl w:val="D518A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630106"/>
    <w:multiLevelType w:val="hybridMultilevel"/>
    <w:tmpl w:val="98F0A5FA"/>
    <w:lvl w:ilvl="0" w:tplc="76F6436A">
      <w:numFmt w:val="bullet"/>
      <w:lvlText w:val=""/>
      <w:lvlJc w:val="left"/>
      <w:pPr>
        <w:ind w:left="717" w:hanging="360"/>
      </w:pPr>
      <w:rPr>
        <w:rFonts w:ascii="Symbol" w:eastAsiaTheme="minorHAnsi" w:hAnsi="Symbol" w:cstheme="minorBid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15:restartNumberingAfterBreak="0">
    <w:nsid w:val="7B43127E"/>
    <w:multiLevelType w:val="hybridMultilevel"/>
    <w:tmpl w:val="3B20B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BA06CEA"/>
    <w:multiLevelType w:val="hybridMultilevel"/>
    <w:tmpl w:val="24A89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BA41AC7"/>
    <w:multiLevelType w:val="hybridMultilevel"/>
    <w:tmpl w:val="D4185B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C3F4A0D"/>
    <w:multiLevelType w:val="hybridMultilevel"/>
    <w:tmpl w:val="44EED10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5"/>
  </w:num>
  <w:num w:numId="6">
    <w:abstractNumId w:val="0"/>
  </w:num>
  <w:num w:numId="7">
    <w:abstractNumId w:val="15"/>
  </w:num>
  <w:num w:numId="8">
    <w:abstractNumId w:val="6"/>
  </w:num>
  <w:num w:numId="9">
    <w:abstractNumId w:val="0"/>
  </w:num>
  <w:num w:numId="10">
    <w:abstractNumId w:val="0"/>
  </w:num>
  <w:num w:numId="11">
    <w:abstractNumId w:val="18"/>
  </w:num>
  <w:num w:numId="12">
    <w:abstractNumId w:val="11"/>
  </w:num>
  <w:num w:numId="13">
    <w:abstractNumId w:val="16"/>
  </w:num>
  <w:num w:numId="14">
    <w:abstractNumId w:val="14"/>
  </w:num>
  <w:num w:numId="15">
    <w:abstractNumId w:val="10"/>
  </w:num>
  <w:num w:numId="16">
    <w:abstractNumId w:val="9"/>
  </w:num>
  <w:num w:numId="17">
    <w:abstractNumId w:val="12"/>
  </w:num>
  <w:num w:numId="18">
    <w:abstractNumId w:val="3"/>
  </w:num>
  <w:num w:numId="19">
    <w:abstractNumId w:val="1"/>
  </w:num>
  <w:num w:numId="20">
    <w:abstractNumId w:val="8"/>
  </w:num>
  <w:num w:numId="21">
    <w:abstractNumId w:val="21"/>
  </w:num>
  <w:num w:numId="22">
    <w:abstractNumId w:val="2"/>
  </w:num>
  <w:num w:numId="23">
    <w:abstractNumId w:val="23"/>
  </w:num>
  <w:num w:numId="24">
    <w:abstractNumId w:val="20"/>
  </w:num>
  <w:num w:numId="25">
    <w:abstractNumId w:val="22"/>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4D"/>
    <w:rsid w:val="0001145D"/>
    <w:rsid w:val="00027DB1"/>
    <w:rsid w:val="00072EA8"/>
    <w:rsid w:val="00075F6F"/>
    <w:rsid w:val="000A1A8E"/>
    <w:rsid w:val="000C12EF"/>
    <w:rsid w:val="000F1DF1"/>
    <w:rsid w:val="001353C1"/>
    <w:rsid w:val="00176FC5"/>
    <w:rsid w:val="00186D0A"/>
    <w:rsid w:val="001C3679"/>
    <w:rsid w:val="0021250A"/>
    <w:rsid w:val="00256A53"/>
    <w:rsid w:val="0027741E"/>
    <w:rsid w:val="002C07FF"/>
    <w:rsid w:val="002D5732"/>
    <w:rsid w:val="002D7CF2"/>
    <w:rsid w:val="002E5279"/>
    <w:rsid w:val="002F3AB5"/>
    <w:rsid w:val="003043C8"/>
    <w:rsid w:val="00355878"/>
    <w:rsid w:val="00383E3D"/>
    <w:rsid w:val="003F574D"/>
    <w:rsid w:val="00430E0E"/>
    <w:rsid w:val="004360A2"/>
    <w:rsid w:val="0049202B"/>
    <w:rsid w:val="004B23DC"/>
    <w:rsid w:val="005138E7"/>
    <w:rsid w:val="00526553"/>
    <w:rsid w:val="00534CD3"/>
    <w:rsid w:val="00550B72"/>
    <w:rsid w:val="0055430E"/>
    <w:rsid w:val="005C7889"/>
    <w:rsid w:val="005E05F6"/>
    <w:rsid w:val="005F39FA"/>
    <w:rsid w:val="0060192E"/>
    <w:rsid w:val="00611939"/>
    <w:rsid w:val="006953B4"/>
    <w:rsid w:val="006A4C44"/>
    <w:rsid w:val="006F0B78"/>
    <w:rsid w:val="00721254"/>
    <w:rsid w:val="007370F5"/>
    <w:rsid w:val="00745816"/>
    <w:rsid w:val="007519F2"/>
    <w:rsid w:val="007A6365"/>
    <w:rsid w:val="00842A79"/>
    <w:rsid w:val="00852508"/>
    <w:rsid w:val="008A0C54"/>
    <w:rsid w:val="008C4E3F"/>
    <w:rsid w:val="008C568C"/>
    <w:rsid w:val="008F4CA4"/>
    <w:rsid w:val="00923228"/>
    <w:rsid w:val="00937F5D"/>
    <w:rsid w:val="00965EEB"/>
    <w:rsid w:val="00995C6A"/>
    <w:rsid w:val="009A3256"/>
    <w:rsid w:val="00A17757"/>
    <w:rsid w:val="00AB0BBC"/>
    <w:rsid w:val="00B55E54"/>
    <w:rsid w:val="00BA5A68"/>
    <w:rsid w:val="00C3789A"/>
    <w:rsid w:val="00C5038B"/>
    <w:rsid w:val="00C9011B"/>
    <w:rsid w:val="00C92726"/>
    <w:rsid w:val="00CB0564"/>
    <w:rsid w:val="00CE393D"/>
    <w:rsid w:val="00DA3E4B"/>
    <w:rsid w:val="00DA6EA7"/>
    <w:rsid w:val="00DC228B"/>
    <w:rsid w:val="00DF43A6"/>
    <w:rsid w:val="00DF7A81"/>
    <w:rsid w:val="00E00452"/>
    <w:rsid w:val="00E019AE"/>
    <w:rsid w:val="00E46CD3"/>
    <w:rsid w:val="00E51199"/>
    <w:rsid w:val="00E540A2"/>
    <w:rsid w:val="00EF746A"/>
    <w:rsid w:val="00F02161"/>
    <w:rsid w:val="00F15083"/>
    <w:rsid w:val="00F43828"/>
    <w:rsid w:val="00F9371F"/>
    <w:rsid w:val="00FF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94EEA7"/>
  <w15:docId w15:val="{439723AA-CF01-4CCB-9646-A1DF0EE4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D5732"/>
    <w:rPr>
      <w:rFonts w:ascii="Arial" w:hAnsi="Arial"/>
      <w:lang w:val="nl-NL"/>
    </w:rPr>
  </w:style>
  <w:style w:type="paragraph" w:styleId="Kop1">
    <w:name w:val="heading 1"/>
    <w:basedOn w:val="Standaard"/>
    <w:next w:val="Standaard"/>
    <w:link w:val="Kop1Char"/>
    <w:autoRedefine/>
    <w:uiPriority w:val="9"/>
    <w:qFormat/>
    <w:rsid w:val="007370F5"/>
    <w:pPr>
      <w:keepNext/>
      <w:keepLines/>
      <w:numPr>
        <w:numId w:val="6"/>
      </w:numPr>
      <w:spacing w:after="0" w:line="360" w:lineRule="auto"/>
      <w:ind w:left="431" w:hanging="431"/>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7370F5"/>
    <w:pPr>
      <w:keepNext/>
      <w:keepLines/>
      <w:numPr>
        <w:ilvl w:val="1"/>
        <w:numId w:val="10"/>
      </w:numPr>
      <w:spacing w:before="200" w:after="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qFormat/>
    <w:rsid w:val="007370F5"/>
    <w:pPr>
      <w:keepNext/>
      <w:keepLines/>
      <w:numPr>
        <w:ilvl w:val="2"/>
        <w:numId w:val="10"/>
      </w:numPr>
      <w:spacing w:before="200" w:after="0"/>
      <w:outlineLvl w:val="2"/>
    </w:pPr>
    <w:rPr>
      <w:rFonts w:eastAsiaTheme="majorEastAsia" w:cstheme="majorBidi"/>
      <w:b/>
      <w:bCs/>
    </w:rPr>
  </w:style>
  <w:style w:type="paragraph" w:styleId="Kop4">
    <w:name w:val="heading 4"/>
    <w:basedOn w:val="Standaard"/>
    <w:next w:val="Standaard"/>
    <w:link w:val="Kop4Char"/>
    <w:uiPriority w:val="9"/>
    <w:unhideWhenUsed/>
    <w:qFormat/>
    <w:rsid w:val="007370F5"/>
    <w:pPr>
      <w:keepNext/>
      <w:keepLines/>
      <w:numPr>
        <w:ilvl w:val="3"/>
        <w:numId w:val="10"/>
      </w:numPr>
      <w:spacing w:before="200" w:after="0"/>
      <w:outlineLvl w:val="3"/>
    </w:pPr>
    <w:rPr>
      <w:rFonts w:eastAsiaTheme="majorEastAsia" w:cstheme="majorBidi"/>
      <w:b/>
      <w:bCs/>
      <w:i/>
      <w:iCs/>
    </w:rPr>
  </w:style>
  <w:style w:type="paragraph" w:styleId="Kop5">
    <w:name w:val="heading 5"/>
    <w:basedOn w:val="Standaard"/>
    <w:next w:val="Standaard"/>
    <w:link w:val="Kop5Char"/>
    <w:uiPriority w:val="9"/>
    <w:semiHidden/>
    <w:unhideWhenUsed/>
    <w:qFormat/>
    <w:rsid w:val="007370F5"/>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7370F5"/>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7370F5"/>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7370F5"/>
    <w:pPr>
      <w:keepNext/>
      <w:keepLines/>
      <w:numPr>
        <w:ilvl w:val="7"/>
        <w:numId w:val="10"/>
      </w:numPr>
      <w:spacing w:before="200" w:after="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7370F5"/>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70F5"/>
    <w:rPr>
      <w:rFonts w:ascii="Arial" w:eastAsiaTheme="majorEastAsia" w:hAnsi="Arial" w:cstheme="majorBidi"/>
      <w:b/>
      <w:bCs/>
      <w:sz w:val="28"/>
      <w:szCs w:val="28"/>
      <w:lang w:val="nl-NL"/>
    </w:rPr>
  </w:style>
  <w:style w:type="character" w:customStyle="1" w:styleId="Kop2Char">
    <w:name w:val="Kop 2 Char"/>
    <w:basedOn w:val="Standaardalinea-lettertype"/>
    <w:link w:val="Kop2"/>
    <w:uiPriority w:val="9"/>
    <w:rsid w:val="0001145D"/>
    <w:rPr>
      <w:rFonts w:ascii="Arial" w:eastAsiaTheme="majorEastAsia" w:hAnsi="Arial" w:cstheme="majorBidi"/>
      <w:b/>
      <w:bCs/>
      <w:sz w:val="26"/>
      <w:szCs w:val="26"/>
    </w:rPr>
  </w:style>
  <w:style w:type="character" w:customStyle="1" w:styleId="Kop3Char">
    <w:name w:val="Kop 3 Char"/>
    <w:basedOn w:val="Standaardalinea-lettertype"/>
    <w:link w:val="Kop3"/>
    <w:uiPriority w:val="9"/>
    <w:rsid w:val="0001145D"/>
    <w:rPr>
      <w:rFonts w:ascii="Arial" w:eastAsiaTheme="majorEastAsia" w:hAnsi="Arial" w:cstheme="majorBidi"/>
      <w:b/>
      <w:bCs/>
      <w:sz w:val="20"/>
    </w:rPr>
  </w:style>
  <w:style w:type="character" w:customStyle="1" w:styleId="Kop4Char">
    <w:name w:val="Kop 4 Char"/>
    <w:basedOn w:val="Standaardalinea-lettertype"/>
    <w:link w:val="Kop4"/>
    <w:uiPriority w:val="9"/>
    <w:rsid w:val="0001145D"/>
    <w:rPr>
      <w:rFonts w:ascii="Arial" w:eastAsiaTheme="majorEastAsia" w:hAnsi="Arial" w:cstheme="majorBidi"/>
      <w:b/>
      <w:bCs/>
      <w:i/>
      <w:iCs/>
      <w:sz w:val="20"/>
    </w:rPr>
  </w:style>
  <w:style w:type="paragraph" w:styleId="Lijstalinea">
    <w:name w:val="List Paragraph"/>
    <w:basedOn w:val="Standaard"/>
    <w:uiPriority w:val="34"/>
    <w:qFormat/>
    <w:rsid w:val="00186D0A"/>
    <w:pPr>
      <w:ind w:left="720"/>
      <w:contextualSpacing/>
    </w:pPr>
  </w:style>
  <w:style w:type="paragraph" w:styleId="Kopvaninhoudsopgave">
    <w:name w:val="TOC Heading"/>
    <w:basedOn w:val="Kop1"/>
    <w:next w:val="Standaard"/>
    <w:uiPriority w:val="39"/>
    <w:semiHidden/>
    <w:unhideWhenUsed/>
    <w:qFormat/>
    <w:rsid w:val="005E05F6"/>
    <w:pPr>
      <w:numPr>
        <w:numId w:val="0"/>
      </w:numPr>
      <w:outlineLvl w:val="9"/>
    </w:pPr>
  </w:style>
  <w:style w:type="paragraph" w:styleId="Inhopg1">
    <w:name w:val="toc 1"/>
    <w:basedOn w:val="Standaard"/>
    <w:next w:val="Standaard"/>
    <w:autoRedefine/>
    <w:uiPriority w:val="39"/>
    <w:unhideWhenUsed/>
    <w:rsid w:val="0001145D"/>
    <w:pPr>
      <w:tabs>
        <w:tab w:val="left" w:pos="440"/>
        <w:tab w:val="right" w:leader="dot" w:pos="9017"/>
      </w:tabs>
      <w:spacing w:after="100"/>
    </w:pPr>
  </w:style>
  <w:style w:type="paragraph" w:styleId="Inhopg2">
    <w:name w:val="toc 2"/>
    <w:basedOn w:val="Standaard"/>
    <w:next w:val="Standaard"/>
    <w:autoRedefine/>
    <w:uiPriority w:val="39"/>
    <w:unhideWhenUsed/>
    <w:rsid w:val="0001145D"/>
    <w:pPr>
      <w:tabs>
        <w:tab w:val="left" w:pos="442"/>
        <w:tab w:val="right" w:leader="dot" w:pos="9015"/>
      </w:tabs>
      <w:spacing w:after="100"/>
    </w:pPr>
  </w:style>
  <w:style w:type="paragraph" w:styleId="Inhopg3">
    <w:name w:val="toc 3"/>
    <w:basedOn w:val="Standaard"/>
    <w:next w:val="Standaard"/>
    <w:autoRedefine/>
    <w:uiPriority w:val="39"/>
    <w:unhideWhenUsed/>
    <w:rsid w:val="0001145D"/>
    <w:pPr>
      <w:tabs>
        <w:tab w:val="left" w:pos="680"/>
        <w:tab w:val="right" w:leader="dot" w:pos="9017"/>
      </w:tabs>
      <w:spacing w:after="100"/>
    </w:pPr>
  </w:style>
  <w:style w:type="character" w:styleId="Hyperlink">
    <w:name w:val="Hyperlink"/>
    <w:basedOn w:val="Standaardalinea-lettertype"/>
    <w:uiPriority w:val="99"/>
    <w:unhideWhenUsed/>
    <w:rsid w:val="005E05F6"/>
    <w:rPr>
      <w:color w:val="0000FF" w:themeColor="hyperlink"/>
      <w:u w:val="single"/>
    </w:rPr>
  </w:style>
  <w:style w:type="paragraph" w:styleId="Ballontekst">
    <w:name w:val="Balloon Text"/>
    <w:basedOn w:val="Standaard"/>
    <w:link w:val="BallontekstChar"/>
    <w:uiPriority w:val="99"/>
    <w:semiHidden/>
    <w:unhideWhenUsed/>
    <w:rsid w:val="005E05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05F6"/>
    <w:rPr>
      <w:rFonts w:ascii="Tahoma" w:hAnsi="Tahoma" w:cs="Tahoma"/>
      <w:sz w:val="16"/>
      <w:szCs w:val="16"/>
    </w:rPr>
  </w:style>
  <w:style w:type="paragraph" w:styleId="Koptekst">
    <w:name w:val="header"/>
    <w:basedOn w:val="Standaard"/>
    <w:link w:val="KoptekstChar"/>
    <w:uiPriority w:val="99"/>
    <w:unhideWhenUsed/>
    <w:rsid w:val="0001145D"/>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01145D"/>
    <w:rPr>
      <w:rFonts w:ascii="Arial" w:hAnsi="Arial"/>
      <w:sz w:val="20"/>
    </w:rPr>
  </w:style>
  <w:style w:type="paragraph" w:styleId="Voettekst">
    <w:name w:val="footer"/>
    <w:basedOn w:val="Standaard"/>
    <w:link w:val="VoettekstChar"/>
    <w:uiPriority w:val="99"/>
    <w:unhideWhenUsed/>
    <w:rsid w:val="00075F6F"/>
    <w:pPr>
      <w:tabs>
        <w:tab w:val="center" w:pos="4703"/>
        <w:tab w:val="right" w:pos="9406"/>
      </w:tabs>
      <w:spacing w:after="0" w:line="240" w:lineRule="auto"/>
    </w:pPr>
    <w:rPr>
      <w:w w:val="90"/>
    </w:rPr>
  </w:style>
  <w:style w:type="character" w:customStyle="1" w:styleId="VoettekstChar">
    <w:name w:val="Voettekst Char"/>
    <w:basedOn w:val="Standaardalinea-lettertype"/>
    <w:link w:val="Voettekst"/>
    <w:uiPriority w:val="99"/>
    <w:rsid w:val="00075F6F"/>
    <w:rPr>
      <w:rFonts w:ascii="Arial" w:hAnsi="Arial"/>
      <w:w w:val="90"/>
      <w:sz w:val="20"/>
    </w:rPr>
  </w:style>
  <w:style w:type="paragraph" w:styleId="Geenafstand">
    <w:name w:val="No Spacing"/>
    <w:link w:val="GeenafstandChar"/>
    <w:uiPriority w:val="1"/>
    <w:rsid w:val="0001145D"/>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01145D"/>
    <w:rPr>
      <w:rFonts w:eastAsiaTheme="minorEastAsia"/>
    </w:rPr>
  </w:style>
  <w:style w:type="paragraph" w:styleId="Titel">
    <w:name w:val="Title"/>
    <w:basedOn w:val="Standaard"/>
    <w:next w:val="Standaard"/>
    <w:link w:val="TitelChar"/>
    <w:uiPriority w:val="10"/>
    <w:qFormat/>
    <w:rsid w:val="00BA5A68"/>
    <w:pPr>
      <w:spacing w:after="0" w:line="240" w:lineRule="auto"/>
      <w:contextualSpacing/>
    </w:pPr>
    <w:rPr>
      <w:rFonts w:eastAsiaTheme="majorEastAsia" w:cstheme="majorBidi"/>
      <w:b/>
      <w:w w:val="90"/>
      <w:kern w:val="28"/>
      <w:sz w:val="32"/>
      <w:szCs w:val="52"/>
    </w:rPr>
  </w:style>
  <w:style w:type="character" w:customStyle="1" w:styleId="TitelChar">
    <w:name w:val="Titel Char"/>
    <w:basedOn w:val="Standaardalinea-lettertype"/>
    <w:link w:val="Titel"/>
    <w:uiPriority w:val="10"/>
    <w:rsid w:val="00BA5A68"/>
    <w:rPr>
      <w:rFonts w:ascii="Arial" w:eastAsiaTheme="majorEastAsia" w:hAnsi="Arial" w:cstheme="majorBidi"/>
      <w:b/>
      <w:w w:val="90"/>
      <w:kern w:val="28"/>
      <w:sz w:val="32"/>
      <w:szCs w:val="52"/>
    </w:rPr>
  </w:style>
  <w:style w:type="paragraph" w:styleId="Ondertitel">
    <w:name w:val="Subtitle"/>
    <w:basedOn w:val="Standaard"/>
    <w:next w:val="Standaard"/>
    <w:link w:val="OndertitelChar"/>
    <w:uiPriority w:val="11"/>
    <w:qFormat/>
    <w:rsid w:val="00BA5A68"/>
    <w:pPr>
      <w:numPr>
        <w:ilvl w:val="1"/>
      </w:numPr>
      <w:spacing w:line="240" w:lineRule="auto"/>
    </w:pPr>
    <w:rPr>
      <w:rFonts w:eastAsiaTheme="majorEastAsia" w:cstheme="majorBidi"/>
      <w:iCs/>
      <w:w w:val="90"/>
      <w:sz w:val="28"/>
      <w:szCs w:val="24"/>
    </w:rPr>
  </w:style>
  <w:style w:type="character" w:customStyle="1" w:styleId="OndertitelChar">
    <w:name w:val="Ondertitel Char"/>
    <w:basedOn w:val="Standaardalinea-lettertype"/>
    <w:link w:val="Ondertitel"/>
    <w:uiPriority w:val="11"/>
    <w:rsid w:val="00BA5A68"/>
    <w:rPr>
      <w:rFonts w:ascii="Arial" w:eastAsiaTheme="majorEastAsia" w:hAnsi="Arial" w:cstheme="majorBidi"/>
      <w:iCs/>
      <w:w w:val="90"/>
      <w:sz w:val="28"/>
      <w:szCs w:val="24"/>
    </w:rPr>
  </w:style>
  <w:style w:type="character" w:customStyle="1" w:styleId="Kop5Char">
    <w:name w:val="Kop 5 Char"/>
    <w:basedOn w:val="Standaardalinea-lettertype"/>
    <w:link w:val="Kop5"/>
    <w:uiPriority w:val="9"/>
    <w:semiHidden/>
    <w:rsid w:val="00075F6F"/>
    <w:rPr>
      <w:rFonts w:asciiTheme="majorHAnsi" w:eastAsiaTheme="majorEastAsia" w:hAnsiTheme="majorHAnsi" w:cstheme="majorBidi"/>
      <w:color w:val="243F60" w:themeColor="accent1" w:themeShade="7F"/>
      <w:sz w:val="20"/>
    </w:rPr>
  </w:style>
  <w:style w:type="character" w:customStyle="1" w:styleId="Kop6Char">
    <w:name w:val="Kop 6 Char"/>
    <w:basedOn w:val="Standaardalinea-lettertype"/>
    <w:link w:val="Kop6"/>
    <w:uiPriority w:val="9"/>
    <w:semiHidden/>
    <w:rsid w:val="00075F6F"/>
    <w:rPr>
      <w:rFonts w:asciiTheme="majorHAnsi" w:eastAsiaTheme="majorEastAsia" w:hAnsiTheme="majorHAnsi" w:cstheme="majorBidi"/>
      <w:i/>
      <w:iCs/>
      <w:color w:val="243F60" w:themeColor="accent1" w:themeShade="7F"/>
      <w:sz w:val="20"/>
    </w:rPr>
  </w:style>
  <w:style w:type="character" w:customStyle="1" w:styleId="Kop7Char">
    <w:name w:val="Kop 7 Char"/>
    <w:basedOn w:val="Standaardalinea-lettertype"/>
    <w:link w:val="Kop7"/>
    <w:uiPriority w:val="9"/>
    <w:rsid w:val="00075F6F"/>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075F6F"/>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075F6F"/>
    <w:rPr>
      <w:rFonts w:asciiTheme="majorHAnsi" w:eastAsiaTheme="majorEastAsia" w:hAnsiTheme="majorHAnsi" w:cstheme="majorBidi"/>
      <w:i/>
      <w:iCs/>
      <w:color w:val="404040" w:themeColor="text1" w:themeTint="BF"/>
      <w:sz w:val="20"/>
      <w:szCs w:val="20"/>
    </w:rPr>
  </w:style>
  <w:style w:type="paragraph" w:customStyle="1" w:styleId="Codealinea">
    <w:name w:val="Code alinea"/>
    <w:basedOn w:val="Standaard"/>
    <w:qFormat/>
    <w:rsid w:val="00E00452"/>
    <w:pPr>
      <w:contextualSpacing/>
    </w:pPr>
    <w:rPr>
      <w:rFonts w:ascii="Consolas" w:hAnsi="Consolas"/>
      <w:noProof/>
      <w:sz w:val="18"/>
    </w:rPr>
  </w:style>
  <w:style w:type="character" w:customStyle="1" w:styleId="Codeinline">
    <w:name w:val="Code inline"/>
    <w:basedOn w:val="Standaardalinea-lettertype"/>
    <w:uiPriority w:val="1"/>
    <w:qFormat/>
    <w:rsid w:val="00E00452"/>
    <w:rPr>
      <w:rFonts w:ascii="Consolas" w:hAnsi="Consolas"/>
      <w:noProof/>
      <w:sz w:val="18"/>
      <w:lang w:val="en-US"/>
    </w:rPr>
  </w:style>
  <w:style w:type="table" w:styleId="Tabelraster">
    <w:name w:val="Table Grid"/>
    <w:basedOn w:val="Standaardtabel"/>
    <w:uiPriority w:val="59"/>
    <w:rsid w:val="0043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703354">
      <w:bodyDiv w:val="1"/>
      <w:marLeft w:val="0"/>
      <w:marRight w:val="0"/>
      <w:marTop w:val="0"/>
      <w:marBottom w:val="0"/>
      <w:divBdr>
        <w:top w:val="none" w:sz="0" w:space="0" w:color="auto"/>
        <w:left w:val="none" w:sz="0" w:space="0" w:color="auto"/>
        <w:bottom w:val="none" w:sz="0" w:space="0" w:color="auto"/>
        <w:right w:val="none" w:sz="0" w:space="0" w:color="auto"/>
      </w:divBdr>
      <w:divsChild>
        <w:div w:id="1433360223">
          <w:marLeft w:val="0"/>
          <w:marRight w:val="0"/>
          <w:marTop w:val="15"/>
          <w:marBottom w:val="0"/>
          <w:divBdr>
            <w:top w:val="none" w:sz="0" w:space="0" w:color="auto"/>
            <w:left w:val="none" w:sz="0" w:space="0" w:color="auto"/>
            <w:bottom w:val="none" w:sz="0" w:space="0" w:color="auto"/>
            <w:right w:val="none" w:sz="0" w:space="0" w:color="auto"/>
          </w:divBdr>
          <w:divsChild>
            <w:div w:id="1148783525">
              <w:marLeft w:val="0"/>
              <w:marRight w:val="0"/>
              <w:marTop w:val="0"/>
              <w:marBottom w:val="0"/>
              <w:divBdr>
                <w:top w:val="none" w:sz="0" w:space="0" w:color="auto"/>
                <w:left w:val="none" w:sz="0" w:space="0" w:color="auto"/>
                <w:bottom w:val="none" w:sz="0" w:space="0" w:color="auto"/>
                <w:right w:val="none" w:sz="0" w:space="0" w:color="auto"/>
              </w:divBdr>
              <w:divsChild>
                <w:div w:id="2042971745">
                  <w:marLeft w:val="0"/>
                  <w:marRight w:val="0"/>
                  <w:marTop w:val="0"/>
                  <w:marBottom w:val="0"/>
                  <w:divBdr>
                    <w:top w:val="none" w:sz="0" w:space="0" w:color="auto"/>
                    <w:left w:val="none" w:sz="0" w:space="0" w:color="auto"/>
                    <w:bottom w:val="none" w:sz="0" w:space="0" w:color="auto"/>
                    <w:right w:val="none" w:sz="0" w:space="0" w:color="auto"/>
                  </w:divBdr>
                </w:div>
                <w:div w:id="657417401">
                  <w:marLeft w:val="0"/>
                  <w:marRight w:val="0"/>
                  <w:marTop w:val="0"/>
                  <w:marBottom w:val="0"/>
                  <w:divBdr>
                    <w:top w:val="none" w:sz="0" w:space="0" w:color="auto"/>
                    <w:left w:val="none" w:sz="0" w:space="0" w:color="auto"/>
                    <w:bottom w:val="none" w:sz="0" w:space="0" w:color="auto"/>
                    <w:right w:val="none" w:sz="0" w:space="0" w:color="auto"/>
                  </w:divBdr>
                </w:div>
                <w:div w:id="760486782">
                  <w:marLeft w:val="0"/>
                  <w:marRight w:val="0"/>
                  <w:marTop w:val="0"/>
                  <w:marBottom w:val="0"/>
                  <w:divBdr>
                    <w:top w:val="none" w:sz="0" w:space="0" w:color="auto"/>
                    <w:left w:val="none" w:sz="0" w:space="0" w:color="auto"/>
                    <w:bottom w:val="none" w:sz="0" w:space="0" w:color="auto"/>
                    <w:right w:val="none" w:sz="0" w:space="0" w:color="auto"/>
                  </w:divBdr>
                </w:div>
                <w:div w:id="1278175198">
                  <w:marLeft w:val="0"/>
                  <w:marRight w:val="0"/>
                  <w:marTop w:val="0"/>
                  <w:marBottom w:val="0"/>
                  <w:divBdr>
                    <w:top w:val="none" w:sz="0" w:space="0" w:color="auto"/>
                    <w:left w:val="none" w:sz="0" w:space="0" w:color="auto"/>
                    <w:bottom w:val="none" w:sz="0" w:space="0" w:color="auto"/>
                    <w:right w:val="none" w:sz="0" w:space="0" w:color="auto"/>
                  </w:divBdr>
                </w:div>
                <w:div w:id="1493373986">
                  <w:marLeft w:val="0"/>
                  <w:marRight w:val="0"/>
                  <w:marTop w:val="0"/>
                  <w:marBottom w:val="0"/>
                  <w:divBdr>
                    <w:top w:val="none" w:sz="0" w:space="0" w:color="auto"/>
                    <w:left w:val="none" w:sz="0" w:space="0" w:color="auto"/>
                    <w:bottom w:val="none" w:sz="0" w:space="0" w:color="auto"/>
                    <w:right w:val="none" w:sz="0" w:space="0" w:color="auto"/>
                  </w:divBdr>
                </w:div>
                <w:div w:id="1592541578">
                  <w:marLeft w:val="0"/>
                  <w:marRight w:val="0"/>
                  <w:marTop w:val="0"/>
                  <w:marBottom w:val="0"/>
                  <w:divBdr>
                    <w:top w:val="none" w:sz="0" w:space="0" w:color="auto"/>
                    <w:left w:val="none" w:sz="0" w:space="0" w:color="auto"/>
                    <w:bottom w:val="none" w:sz="0" w:space="0" w:color="auto"/>
                    <w:right w:val="none" w:sz="0" w:space="0" w:color="auto"/>
                  </w:divBdr>
                </w:div>
                <w:div w:id="1464544248">
                  <w:marLeft w:val="0"/>
                  <w:marRight w:val="0"/>
                  <w:marTop w:val="0"/>
                  <w:marBottom w:val="0"/>
                  <w:divBdr>
                    <w:top w:val="none" w:sz="0" w:space="0" w:color="auto"/>
                    <w:left w:val="none" w:sz="0" w:space="0" w:color="auto"/>
                    <w:bottom w:val="none" w:sz="0" w:space="0" w:color="auto"/>
                    <w:right w:val="none" w:sz="0" w:space="0" w:color="auto"/>
                  </w:divBdr>
                </w:div>
                <w:div w:id="1716999460">
                  <w:marLeft w:val="0"/>
                  <w:marRight w:val="0"/>
                  <w:marTop w:val="0"/>
                  <w:marBottom w:val="0"/>
                  <w:divBdr>
                    <w:top w:val="none" w:sz="0" w:space="0" w:color="auto"/>
                    <w:left w:val="none" w:sz="0" w:space="0" w:color="auto"/>
                    <w:bottom w:val="none" w:sz="0" w:space="0" w:color="auto"/>
                    <w:right w:val="none" w:sz="0" w:space="0" w:color="auto"/>
                  </w:divBdr>
                </w:div>
                <w:div w:id="1823882990">
                  <w:marLeft w:val="0"/>
                  <w:marRight w:val="0"/>
                  <w:marTop w:val="0"/>
                  <w:marBottom w:val="0"/>
                  <w:divBdr>
                    <w:top w:val="none" w:sz="0" w:space="0" w:color="auto"/>
                    <w:left w:val="none" w:sz="0" w:space="0" w:color="auto"/>
                    <w:bottom w:val="none" w:sz="0" w:space="0" w:color="auto"/>
                    <w:right w:val="none" w:sz="0" w:space="0" w:color="auto"/>
                  </w:divBdr>
                </w:div>
                <w:div w:id="956527807">
                  <w:marLeft w:val="0"/>
                  <w:marRight w:val="0"/>
                  <w:marTop w:val="0"/>
                  <w:marBottom w:val="0"/>
                  <w:divBdr>
                    <w:top w:val="none" w:sz="0" w:space="0" w:color="auto"/>
                    <w:left w:val="none" w:sz="0" w:space="0" w:color="auto"/>
                    <w:bottom w:val="none" w:sz="0" w:space="0" w:color="auto"/>
                    <w:right w:val="none" w:sz="0" w:space="0" w:color="auto"/>
                  </w:divBdr>
                </w:div>
                <w:div w:id="1709792399">
                  <w:marLeft w:val="0"/>
                  <w:marRight w:val="0"/>
                  <w:marTop w:val="0"/>
                  <w:marBottom w:val="0"/>
                  <w:divBdr>
                    <w:top w:val="none" w:sz="0" w:space="0" w:color="auto"/>
                    <w:left w:val="none" w:sz="0" w:space="0" w:color="auto"/>
                    <w:bottom w:val="none" w:sz="0" w:space="0" w:color="auto"/>
                    <w:right w:val="none" w:sz="0" w:space="0" w:color="auto"/>
                  </w:divBdr>
                </w:div>
                <w:div w:id="28190431">
                  <w:marLeft w:val="0"/>
                  <w:marRight w:val="0"/>
                  <w:marTop w:val="0"/>
                  <w:marBottom w:val="0"/>
                  <w:divBdr>
                    <w:top w:val="none" w:sz="0" w:space="0" w:color="auto"/>
                    <w:left w:val="none" w:sz="0" w:space="0" w:color="auto"/>
                    <w:bottom w:val="none" w:sz="0" w:space="0" w:color="auto"/>
                    <w:right w:val="none" w:sz="0" w:space="0" w:color="auto"/>
                  </w:divBdr>
                </w:div>
                <w:div w:id="1516385778">
                  <w:marLeft w:val="0"/>
                  <w:marRight w:val="0"/>
                  <w:marTop w:val="0"/>
                  <w:marBottom w:val="0"/>
                  <w:divBdr>
                    <w:top w:val="none" w:sz="0" w:space="0" w:color="auto"/>
                    <w:left w:val="none" w:sz="0" w:space="0" w:color="auto"/>
                    <w:bottom w:val="none" w:sz="0" w:space="0" w:color="auto"/>
                    <w:right w:val="none" w:sz="0" w:space="0" w:color="auto"/>
                  </w:divBdr>
                </w:div>
                <w:div w:id="272178430">
                  <w:marLeft w:val="0"/>
                  <w:marRight w:val="0"/>
                  <w:marTop w:val="0"/>
                  <w:marBottom w:val="0"/>
                  <w:divBdr>
                    <w:top w:val="none" w:sz="0" w:space="0" w:color="auto"/>
                    <w:left w:val="none" w:sz="0" w:space="0" w:color="auto"/>
                    <w:bottom w:val="none" w:sz="0" w:space="0" w:color="auto"/>
                    <w:right w:val="none" w:sz="0" w:space="0" w:color="auto"/>
                  </w:divBdr>
                </w:div>
                <w:div w:id="1213271412">
                  <w:marLeft w:val="0"/>
                  <w:marRight w:val="0"/>
                  <w:marTop w:val="0"/>
                  <w:marBottom w:val="0"/>
                  <w:divBdr>
                    <w:top w:val="none" w:sz="0" w:space="0" w:color="auto"/>
                    <w:left w:val="none" w:sz="0" w:space="0" w:color="auto"/>
                    <w:bottom w:val="none" w:sz="0" w:space="0" w:color="auto"/>
                    <w:right w:val="none" w:sz="0" w:space="0" w:color="auto"/>
                  </w:divBdr>
                </w:div>
                <w:div w:id="834034819">
                  <w:marLeft w:val="0"/>
                  <w:marRight w:val="0"/>
                  <w:marTop w:val="0"/>
                  <w:marBottom w:val="0"/>
                  <w:divBdr>
                    <w:top w:val="none" w:sz="0" w:space="0" w:color="auto"/>
                    <w:left w:val="none" w:sz="0" w:space="0" w:color="auto"/>
                    <w:bottom w:val="none" w:sz="0" w:space="0" w:color="auto"/>
                    <w:right w:val="none" w:sz="0" w:space="0" w:color="auto"/>
                  </w:divBdr>
                </w:div>
                <w:div w:id="517355525">
                  <w:marLeft w:val="0"/>
                  <w:marRight w:val="0"/>
                  <w:marTop w:val="0"/>
                  <w:marBottom w:val="0"/>
                  <w:divBdr>
                    <w:top w:val="none" w:sz="0" w:space="0" w:color="auto"/>
                    <w:left w:val="none" w:sz="0" w:space="0" w:color="auto"/>
                    <w:bottom w:val="none" w:sz="0" w:space="0" w:color="auto"/>
                    <w:right w:val="none" w:sz="0" w:space="0" w:color="auto"/>
                  </w:divBdr>
                </w:div>
                <w:div w:id="1134102012">
                  <w:marLeft w:val="0"/>
                  <w:marRight w:val="0"/>
                  <w:marTop w:val="0"/>
                  <w:marBottom w:val="0"/>
                  <w:divBdr>
                    <w:top w:val="none" w:sz="0" w:space="0" w:color="auto"/>
                    <w:left w:val="none" w:sz="0" w:space="0" w:color="auto"/>
                    <w:bottom w:val="none" w:sz="0" w:space="0" w:color="auto"/>
                    <w:right w:val="none" w:sz="0" w:space="0" w:color="auto"/>
                  </w:divBdr>
                </w:div>
                <w:div w:id="444271046">
                  <w:marLeft w:val="0"/>
                  <w:marRight w:val="0"/>
                  <w:marTop w:val="0"/>
                  <w:marBottom w:val="0"/>
                  <w:divBdr>
                    <w:top w:val="none" w:sz="0" w:space="0" w:color="auto"/>
                    <w:left w:val="none" w:sz="0" w:space="0" w:color="auto"/>
                    <w:bottom w:val="none" w:sz="0" w:space="0" w:color="auto"/>
                    <w:right w:val="none" w:sz="0" w:space="0" w:color="auto"/>
                  </w:divBdr>
                </w:div>
                <w:div w:id="2002156057">
                  <w:marLeft w:val="0"/>
                  <w:marRight w:val="0"/>
                  <w:marTop w:val="0"/>
                  <w:marBottom w:val="0"/>
                  <w:divBdr>
                    <w:top w:val="none" w:sz="0" w:space="0" w:color="auto"/>
                    <w:left w:val="none" w:sz="0" w:space="0" w:color="auto"/>
                    <w:bottom w:val="none" w:sz="0" w:space="0" w:color="auto"/>
                    <w:right w:val="none" w:sz="0" w:space="0" w:color="auto"/>
                  </w:divBdr>
                </w:div>
                <w:div w:id="793452151">
                  <w:marLeft w:val="0"/>
                  <w:marRight w:val="0"/>
                  <w:marTop w:val="0"/>
                  <w:marBottom w:val="0"/>
                  <w:divBdr>
                    <w:top w:val="none" w:sz="0" w:space="0" w:color="auto"/>
                    <w:left w:val="none" w:sz="0" w:space="0" w:color="auto"/>
                    <w:bottom w:val="none" w:sz="0" w:space="0" w:color="auto"/>
                    <w:right w:val="none" w:sz="0" w:space="0" w:color="auto"/>
                  </w:divBdr>
                </w:div>
                <w:div w:id="1435173810">
                  <w:marLeft w:val="0"/>
                  <w:marRight w:val="0"/>
                  <w:marTop w:val="0"/>
                  <w:marBottom w:val="0"/>
                  <w:divBdr>
                    <w:top w:val="none" w:sz="0" w:space="0" w:color="auto"/>
                    <w:left w:val="none" w:sz="0" w:space="0" w:color="auto"/>
                    <w:bottom w:val="none" w:sz="0" w:space="0" w:color="auto"/>
                    <w:right w:val="none" w:sz="0" w:space="0" w:color="auto"/>
                  </w:divBdr>
                </w:div>
                <w:div w:id="1363631391">
                  <w:marLeft w:val="0"/>
                  <w:marRight w:val="0"/>
                  <w:marTop w:val="0"/>
                  <w:marBottom w:val="0"/>
                  <w:divBdr>
                    <w:top w:val="none" w:sz="0" w:space="0" w:color="auto"/>
                    <w:left w:val="none" w:sz="0" w:space="0" w:color="auto"/>
                    <w:bottom w:val="none" w:sz="0" w:space="0" w:color="auto"/>
                    <w:right w:val="none" w:sz="0" w:space="0" w:color="auto"/>
                  </w:divBdr>
                </w:div>
                <w:div w:id="603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arthago-ict.nl" TargetMode="External"/><Relationship Id="rId1" Type="http://schemas.openxmlformats.org/officeDocument/2006/relationships/hyperlink" Target="mailto:info@carthago-ict.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edereen@Carthago\Huisstijl\Office%20sjablonen\document%20met%20voorbla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CC8605-8456-4939-A10B-81A0BDFB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met voorblad</Template>
  <TotalTime>50</TotalTime>
  <Pages>5</Pages>
  <Words>1480</Words>
  <Characters>8145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Stinesen</dc:creator>
  <cp:keywords/>
  <dc:description/>
  <cp:lastModifiedBy>John Leerentveld</cp:lastModifiedBy>
  <cp:revision>7</cp:revision>
  <cp:lastPrinted>2015-09-04T09:33:00Z</cp:lastPrinted>
  <dcterms:created xsi:type="dcterms:W3CDTF">2018-05-07T11:59:00Z</dcterms:created>
  <dcterms:modified xsi:type="dcterms:W3CDTF">2018-05-08T09:33:00Z</dcterms:modified>
</cp:coreProperties>
</file>